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06"/>
        <w:gridCol w:w="4549"/>
      </w:tblGrid>
      <w:tr w:rsidR="003F0275" w:rsidRPr="003F0275" w:rsidTr="002E1A5D">
        <w:tc>
          <w:tcPr>
            <w:tcW w:w="4928" w:type="dxa"/>
          </w:tcPr>
          <w:p w:rsidR="003F0275" w:rsidRPr="003F0275" w:rsidRDefault="003F0275" w:rsidP="003F0275">
            <w:pPr>
              <w:shd w:val="clear" w:color="auto" w:fill="FFFFFF"/>
              <w:spacing w:after="0" w:line="240" w:lineRule="auto"/>
              <w:ind w:firstLine="709"/>
              <w:rPr>
                <w:rFonts w:ascii="Times New Roman" w:eastAsia="Times New Roman" w:hAnsi="Times New Roman" w:cs="Times New Roman"/>
                <w:b/>
                <w:sz w:val="28"/>
                <w:szCs w:val="28"/>
              </w:rPr>
            </w:pPr>
            <w:r w:rsidRPr="003F0275">
              <w:rPr>
                <w:rFonts w:ascii="Times New Roman" w:eastAsia="Times New Roman" w:hAnsi="Times New Roman" w:cs="Times New Roman"/>
                <w:b/>
                <w:sz w:val="28"/>
                <w:szCs w:val="28"/>
              </w:rPr>
              <w:t>ПРИНЯТО</w:t>
            </w:r>
          </w:p>
          <w:p w:rsidR="003F0275" w:rsidRPr="003F0275" w:rsidRDefault="003F0275" w:rsidP="003F0275">
            <w:pPr>
              <w:shd w:val="clear" w:color="auto" w:fill="FFFFFF"/>
              <w:spacing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F0275">
              <w:rPr>
                <w:rFonts w:ascii="Times New Roman" w:eastAsia="Times New Roman" w:hAnsi="Times New Roman" w:cs="Times New Roman"/>
                <w:sz w:val="28"/>
                <w:szCs w:val="28"/>
              </w:rPr>
              <w:t xml:space="preserve">обрание </w:t>
            </w:r>
            <w:r>
              <w:rPr>
                <w:rFonts w:ascii="Times New Roman" w:eastAsia="Times New Roman" w:hAnsi="Times New Roman" w:cs="Times New Roman"/>
                <w:sz w:val="28"/>
                <w:szCs w:val="28"/>
              </w:rPr>
              <w:t>трудового коллектива</w:t>
            </w:r>
          </w:p>
          <w:p w:rsidR="003F0275" w:rsidRPr="003F0275" w:rsidRDefault="003F0275" w:rsidP="003F0275">
            <w:pPr>
              <w:shd w:val="clear" w:color="auto" w:fill="FFFFFF"/>
              <w:spacing w:after="0" w:line="240" w:lineRule="auto"/>
              <w:ind w:firstLine="709"/>
              <w:rPr>
                <w:rFonts w:ascii="Times New Roman" w:eastAsia="Times New Roman" w:hAnsi="Times New Roman" w:cs="Times New Roman"/>
                <w:sz w:val="28"/>
                <w:szCs w:val="28"/>
              </w:rPr>
            </w:pPr>
          </w:p>
          <w:p w:rsidR="003F0275" w:rsidRPr="003F0275" w:rsidRDefault="003F0275" w:rsidP="003F0275">
            <w:pPr>
              <w:shd w:val="clear" w:color="auto" w:fill="FFFFFF"/>
              <w:spacing w:after="0" w:line="240" w:lineRule="auto"/>
              <w:ind w:firstLine="709"/>
              <w:rPr>
                <w:rFonts w:ascii="Times New Roman" w:eastAsia="Times New Roman" w:hAnsi="Times New Roman" w:cs="Times New Roman"/>
                <w:sz w:val="28"/>
                <w:szCs w:val="28"/>
              </w:rPr>
            </w:pPr>
            <w:r w:rsidRPr="003F0275">
              <w:rPr>
                <w:rFonts w:ascii="Times New Roman" w:eastAsia="Times New Roman" w:hAnsi="Times New Roman" w:cs="Times New Roman"/>
                <w:sz w:val="28"/>
                <w:szCs w:val="28"/>
              </w:rPr>
              <w:t xml:space="preserve">Протокол </w:t>
            </w:r>
          </w:p>
          <w:p w:rsidR="003F0275" w:rsidRPr="003F0275" w:rsidRDefault="003F0275" w:rsidP="00B73D86">
            <w:pPr>
              <w:shd w:val="clear" w:color="auto" w:fill="FFFFFF"/>
              <w:spacing w:after="0" w:line="240" w:lineRule="auto"/>
              <w:ind w:firstLine="709"/>
              <w:rPr>
                <w:rFonts w:ascii="Times New Roman" w:eastAsia="Times New Roman" w:hAnsi="Times New Roman" w:cs="Times New Roman"/>
                <w:sz w:val="28"/>
                <w:szCs w:val="28"/>
              </w:rPr>
            </w:pPr>
            <w:proofErr w:type="gramStart"/>
            <w:r w:rsidRPr="003F0275">
              <w:rPr>
                <w:rFonts w:ascii="Times New Roman" w:eastAsia="Times New Roman" w:hAnsi="Times New Roman" w:cs="Times New Roman"/>
                <w:sz w:val="28"/>
                <w:szCs w:val="28"/>
              </w:rPr>
              <w:t>от</w:t>
            </w:r>
            <w:proofErr w:type="gramEnd"/>
            <w:r w:rsidRPr="003F0275">
              <w:rPr>
                <w:rFonts w:ascii="Times New Roman" w:eastAsia="Times New Roman" w:hAnsi="Times New Roman" w:cs="Times New Roman"/>
                <w:sz w:val="28"/>
                <w:szCs w:val="28"/>
              </w:rPr>
              <w:t xml:space="preserve"> 06 ноября</w:t>
            </w:r>
            <w:r w:rsidR="00B73D86">
              <w:rPr>
                <w:rFonts w:ascii="Times New Roman" w:eastAsia="Times New Roman" w:hAnsi="Times New Roman" w:cs="Times New Roman"/>
                <w:sz w:val="28"/>
                <w:szCs w:val="28"/>
              </w:rPr>
              <w:t xml:space="preserve"> </w:t>
            </w:r>
            <w:r w:rsidRPr="003F0275">
              <w:rPr>
                <w:rFonts w:ascii="Times New Roman" w:eastAsia="Times New Roman" w:hAnsi="Times New Roman" w:cs="Times New Roman"/>
                <w:sz w:val="28"/>
                <w:szCs w:val="28"/>
              </w:rPr>
              <w:t>2014 года  № 1</w:t>
            </w:r>
          </w:p>
        </w:tc>
        <w:tc>
          <w:tcPr>
            <w:tcW w:w="4643" w:type="dxa"/>
          </w:tcPr>
          <w:p w:rsidR="003F0275" w:rsidRPr="003F0275" w:rsidRDefault="003F0275" w:rsidP="003F0275">
            <w:pPr>
              <w:shd w:val="clear" w:color="auto" w:fill="FFFFFF"/>
              <w:spacing w:after="0" w:line="240" w:lineRule="auto"/>
              <w:ind w:firstLine="425"/>
              <w:rPr>
                <w:rFonts w:ascii="Times New Roman" w:eastAsia="Times New Roman" w:hAnsi="Times New Roman" w:cs="Times New Roman"/>
                <w:b/>
                <w:sz w:val="28"/>
                <w:szCs w:val="28"/>
              </w:rPr>
            </w:pPr>
            <w:r w:rsidRPr="003F0275">
              <w:rPr>
                <w:rFonts w:ascii="Times New Roman" w:eastAsia="Times New Roman" w:hAnsi="Times New Roman" w:cs="Times New Roman"/>
                <w:b/>
                <w:sz w:val="28"/>
                <w:szCs w:val="28"/>
              </w:rPr>
              <w:t>УТВЕРЖДЕНО</w:t>
            </w:r>
          </w:p>
          <w:p w:rsidR="003F0275" w:rsidRPr="003F0275" w:rsidRDefault="003F0275" w:rsidP="003F0275">
            <w:pPr>
              <w:shd w:val="clear" w:color="auto" w:fill="FFFFFF"/>
              <w:spacing w:after="0" w:line="240" w:lineRule="auto"/>
              <w:ind w:firstLine="425"/>
              <w:rPr>
                <w:rFonts w:ascii="Times New Roman" w:eastAsia="Times New Roman" w:hAnsi="Times New Roman" w:cs="Times New Roman"/>
                <w:sz w:val="28"/>
                <w:szCs w:val="28"/>
              </w:rPr>
            </w:pPr>
            <w:r w:rsidRPr="003F0275">
              <w:rPr>
                <w:rFonts w:ascii="Times New Roman" w:eastAsia="Times New Roman" w:hAnsi="Times New Roman" w:cs="Times New Roman"/>
                <w:sz w:val="28"/>
                <w:szCs w:val="28"/>
              </w:rPr>
              <w:t>Директор школы</w:t>
            </w:r>
          </w:p>
          <w:p w:rsidR="003F0275" w:rsidRPr="003F0275" w:rsidRDefault="003F0275" w:rsidP="003F0275">
            <w:pPr>
              <w:shd w:val="clear" w:color="auto" w:fill="FFFFFF"/>
              <w:spacing w:after="0" w:line="240" w:lineRule="auto"/>
              <w:ind w:firstLine="425"/>
              <w:rPr>
                <w:rFonts w:ascii="Times New Roman" w:eastAsia="Times New Roman" w:hAnsi="Times New Roman" w:cs="Times New Roman"/>
                <w:sz w:val="28"/>
                <w:szCs w:val="28"/>
              </w:rPr>
            </w:pPr>
            <w:r w:rsidRPr="003F0275">
              <w:rPr>
                <w:rFonts w:ascii="Times New Roman" w:eastAsia="Times New Roman" w:hAnsi="Times New Roman" w:cs="Times New Roman"/>
                <w:sz w:val="28"/>
                <w:szCs w:val="28"/>
              </w:rPr>
              <w:t>___________</w:t>
            </w:r>
            <w:proofErr w:type="gramStart"/>
            <w:r w:rsidRPr="003F0275">
              <w:rPr>
                <w:rFonts w:ascii="Times New Roman" w:eastAsia="Times New Roman" w:hAnsi="Times New Roman" w:cs="Times New Roman"/>
                <w:sz w:val="28"/>
                <w:szCs w:val="28"/>
              </w:rPr>
              <w:t xml:space="preserve">_  </w:t>
            </w:r>
            <w:r>
              <w:rPr>
                <w:rFonts w:ascii="Times New Roman" w:eastAsia="Times New Roman" w:hAnsi="Times New Roman" w:cs="Times New Roman"/>
                <w:sz w:val="28"/>
                <w:szCs w:val="28"/>
              </w:rPr>
              <w:t>М.М.</w:t>
            </w:r>
            <w:proofErr w:type="gramEnd"/>
            <w:r>
              <w:rPr>
                <w:rFonts w:ascii="Times New Roman" w:eastAsia="Times New Roman" w:hAnsi="Times New Roman" w:cs="Times New Roman"/>
                <w:sz w:val="28"/>
                <w:szCs w:val="28"/>
              </w:rPr>
              <w:t xml:space="preserve"> Кушнарева</w:t>
            </w:r>
          </w:p>
          <w:p w:rsidR="003F0275" w:rsidRPr="003F0275" w:rsidRDefault="003F0275" w:rsidP="003F0275">
            <w:pPr>
              <w:shd w:val="clear" w:color="auto" w:fill="FFFFFF"/>
              <w:spacing w:after="0" w:line="240" w:lineRule="auto"/>
              <w:ind w:firstLine="425"/>
              <w:rPr>
                <w:rFonts w:ascii="Times New Roman" w:eastAsia="Times New Roman" w:hAnsi="Times New Roman" w:cs="Times New Roman"/>
                <w:sz w:val="28"/>
                <w:szCs w:val="28"/>
              </w:rPr>
            </w:pPr>
          </w:p>
          <w:p w:rsidR="003F0275" w:rsidRPr="003F0275" w:rsidRDefault="003F0275" w:rsidP="003F0275">
            <w:pPr>
              <w:shd w:val="clear" w:color="auto" w:fill="FFFFFF"/>
              <w:spacing w:after="0" w:line="240" w:lineRule="auto"/>
              <w:ind w:firstLine="425"/>
              <w:rPr>
                <w:rFonts w:ascii="Times New Roman" w:eastAsia="Times New Roman" w:hAnsi="Times New Roman" w:cs="Times New Roman"/>
                <w:sz w:val="28"/>
                <w:szCs w:val="28"/>
              </w:rPr>
            </w:pPr>
            <w:r w:rsidRPr="003F0275">
              <w:rPr>
                <w:rFonts w:ascii="Times New Roman" w:eastAsia="Times New Roman" w:hAnsi="Times New Roman" w:cs="Times New Roman"/>
                <w:sz w:val="28"/>
                <w:szCs w:val="28"/>
              </w:rPr>
              <w:t>Приказ по школе</w:t>
            </w:r>
          </w:p>
          <w:p w:rsidR="003F0275" w:rsidRPr="003F0275" w:rsidRDefault="003F0275" w:rsidP="003F0275">
            <w:pPr>
              <w:shd w:val="clear" w:color="auto" w:fill="FFFFFF"/>
              <w:spacing w:after="0" w:line="240" w:lineRule="auto"/>
              <w:ind w:firstLine="425"/>
              <w:rPr>
                <w:rFonts w:ascii="Times New Roman" w:eastAsia="Times New Roman" w:hAnsi="Times New Roman" w:cs="Times New Roman"/>
                <w:sz w:val="28"/>
                <w:szCs w:val="28"/>
              </w:rPr>
            </w:pPr>
            <w:proofErr w:type="gramStart"/>
            <w:r w:rsidRPr="003F0275">
              <w:rPr>
                <w:rFonts w:ascii="Times New Roman" w:eastAsia="Times New Roman" w:hAnsi="Times New Roman" w:cs="Times New Roman"/>
                <w:sz w:val="28"/>
                <w:szCs w:val="28"/>
              </w:rPr>
              <w:t>от</w:t>
            </w:r>
            <w:proofErr w:type="gramEnd"/>
            <w:r w:rsidRPr="003F0275">
              <w:rPr>
                <w:rFonts w:ascii="Times New Roman" w:eastAsia="Times New Roman" w:hAnsi="Times New Roman" w:cs="Times New Roman"/>
                <w:sz w:val="28"/>
                <w:szCs w:val="28"/>
              </w:rPr>
              <w:t xml:space="preserve"> 07 ноября  2014 года  № </w:t>
            </w:r>
            <w:r>
              <w:rPr>
                <w:rFonts w:ascii="Times New Roman" w:eastAsia="Times New Roman" w:hAnsi="Times New Roman" w:cs="Times New Roman"/>
                <w:sz w:val="28"/>
                <w:szCs w:val="28"/>
              </w:rPr>
              <w:t>330</w:t>
            </w:r>
          </w:p>
        </w:tc>
      </w:tr>
    </w:tbl>
    <w:p w:rsidR="003F0275" w:rsidRPr="003F0275" w:rsidRDefault="003F0275" w:rsidP="003F0275">
      <w:pPr>
        <w:shd w:val="clear" w:color="auto" w:fill="FFFFFF"/>
        <w:spacing w:after="0" w:line="240" w:lineRule="auto"/>
        <w:ind w:firstLine="709"/>
        <w:rPr>
          <w:rFonts w:ascii="Times New Roman" w:eastAsia="Times New Roman" w:hAnsi="Times New Roman" w:cs="Times New Roman"/>
          <w:sz w:val="28"/>
          <w:szCs w:val="28"/>
          <w:lang w:eastAsia="ru-RU"/>
        </w:rPr>
      </w:pPr>
    </w:p>
    <w:p w:rsidR="003F0275" w:rsidRPr="003F0275" w:rsidRDefault="003F0275" w:rsidP="003F0275">
      <w:pPr>
        <w:shd w:val="clear" w:color="auto" w:fill="FFFFFF"/>
        <w:spacing w:after="0" w:line="240" w:lineRule="auto"/>
        <w:ind w:firstLine="709"/>
        <w:rPr>
          <w:rFonts w:ascii="Times New Roman" w:eastAsia="Times New Roman" w:hAnsi="Times New Roman" w:cs="Times New Roman"/>
          <w:sz w:val="28"/>
          <w:szCs w:val="28"/>
          <w:lang w:eastAsia="ru-RU"/>
        </w:rPr>
      </w:pPr>
    </w:p>
    <w:p w:rsidR="003F0275" w:rsidRPr="003F0275" w:rsidRDefault="003F0275" w:rsidP="003F0275">
      <w:pPr>
        <w:shd w:val="clear" w:color="auto" w:fill="FFFFFF"/>
        <w:spacing w:after="0" w:line="240" w:lineRule="auto"/>
        <w:jc w:val="right"/>
        <w:rPr>
          <w:rFonts w:ascii="Times New Roman" w:eastAsia="Times New Roman" w:hAnsi="Times New Roman" w:cs="Times New Roman"/>
          <w:kern w:val="1"/>
          <w:sz w:val="20"/>
          <w:szCs w:val="20"/>
          <w:lang w:eastAsia="ru-RU"/>
        </w:rPr>
      </w:pPr>
    </w:p>
    <w:p w:rsidR="003F0275" w:rsidRPr="003F0275" w:rsidRDefault="003F0275" w:rsidP="003F0275">
      <w:pPr>
        <w:keepNext/>
        <w:shd w:val="clear" w:color="auto" w:fill="FFFFFF"/>
        <w:spacing w:after="0" w:line="240" w:lineRule="auto"/>
        <w:jc w:val="center"/>
        <w:outlineLvl w:val="0"/>
        <w:rPr>
          <w:rFonts w:ascii="Times New Roman" w:eastAsia="Times New Roman" w:hAnsi="Times New Roman" w:cs="Times New Roman"/>
          <w:b/>
          <w:sz w:val="28"/>
          <w:szCs w:val="28"/>
          <w:lang w:val="x-none" w:eastAsia="x-none"/>
        </w:rPr>
      </w:pPr>
      <w:bookmarkStart w:id="0" w:name="_Toc217570758"/>
      <w:bookmarkStart w:id="1" w:name="_Toc217580527"/>
      <w:bookmarkStart w:id="2" w:name="_Toc217585002"/>
      <w:bookmarkStart w:id="3" w:name="_Toc217663278"/>
      <w:bookmarkStart w:id="4" w:name="_Toc217570789"/>
      <w:bookmarkStart w:id="5" w:name="_Toc217570900"/>
      <w:bookmarkStart w:id="6" w:name="_Toc217576622"/>
      <w:r w:rsidRPr="003F0275">
        <w:rPr>
          <w:rFonts w:ascii="AG Souvenir" w:eastAsia="Times New Roman" w:hAnsi="AG Souvenir" w:cs="Times New Roman"/>
          <w:b/>
          <w:kern w:val="1"/>
          <w:sz w:val="28"/>
          <w:szCs w:val="28"/>
          <w:lang w:val="x-none" w:eastAsia="x-none"/>
        </w:rPr>
        <w:t>Положение</w:t>
      </w:r>
      <w:bookmarkStart w:id="7" w:name="_Toc217570759"/>
      <w:bookmarkEnd w:id="0"/>
      <w:r w:rsidRPr="003F0275">
        <w:rPr>
          <w:rFonts w:ascii="AG Souvenir" w:eastAsia="Times New Roman" w:hAnsi="AG Souvenir" w:cs="Times New Roman"/>
          <w:b/>
          <w:kern w:val="1"/>
          <w:sz w:val="28"/>
          <w:szCs w:val="28"/>
          <w:lang w:val="x-none" w:eastAsia="x-none"/>
        </w:rPr>
        <w:t xml:space="preserve"> об  оплате труда работников</w:t>
      </w:r>
      <w:bookmarkEnd w:id="1"/>
      <w:bookmarkEnd w:id="2"/>
      <w:bookmarkEnd w:id="3"/>
    </w:p>
    <w:p w:rsidR="003F0275" w:rsidRPr="003F0275" w:rsidRDefault="003F0275" w:rsidP="003F0275">
      <w:pPr>
        <w:keepNext/>
        <w:shd w:val="clear" w:color="auto" w:fill="FFFFFF"/>
        <w:spacing w:after="0" w:line="240" w:lineRule="auto"/>
        <w:jc w:val="center"/>
        <w:outlineLvl w:val="0"/>
        <w:rPr>
          <w:rFonts w:ascii="Times New Roman" w:eastAsia="Times New Roman" w:hAnsi="Times New Roman" w:cs="Times New Roman"/>
          <w:b/>
          <w:sz w:val="28"/>
          <w:szCs w:val="28"/>
          <w:lang w:val="x-none" w:eastAsia="x-none"/>
        </w:rPr>
      </w:pPr>
      <w:bookmarkStart w:id="8" w:name="_Toc217580528"/>
      <w:bookmarkStart w:id="9" w:name="_Toc217585003"/>
      <w:bookmarkStart w:id="10" w:name="_Toc217663279"/>
      <w:r w:rsidRPr="003F0275">
        <w:rPr>
          <w:rFonts w:ascii="AG Souvenir" w:eastAsia="Times New Roman" w:hAnsi="AG Souvenir" w:cs="Times New Roman"/>
          <w:b/>
          <w:kern w:val="2"/>
          <w:sz w:val="28"/>
          <w:szCs w:val="28"/>
          <w:lang w:val="x-none" w:eastAsia="x-none"/>
        </w:rPr>
        <w:t>муниципальн</w:t>
      </w:r>
      <w:r w:rsidRPr="003F0275">
        <w:rPr>
          <w:rFonts w:ascii="AG Souvenir" w:eastAsia="Times New Roman" w:hAnsi="AG Souvenir" w:cs="Times New Roman"/>
          <w:b/>
          <w:sz w:val="28"/>
          <w:szCs w:val="28"/>
          <w:lang w:val="x-none" w:eastAsia="x-none"/>
        </w:rPr>
        <w:t>ого</w:t>
      </w:r>
      <w:r w:rsidRPr="003F0275">
        <w:rPr>
          <w:rFonts w:ascii="Times New Roman" w:eastAsia="Times New Roman" w:hAnsi="Times New Roman" w:cs="Times New Roman"/>
          <w:b/>
          <w:sz w:val="28"/>
          <w:szCs w:val="28"/>
          <w:lang w:val="x-none" w:eastAsia="x-none"/>
        </w:rPr>
        <w:t xml:space="preserve">  бюджетного </w:t>
      </w:r>
      <w:r w:rsidRPr="003F0275">
        <w:rPr>
          <w:rFonts w:ascii="AG Souvenir" w:eastAsia="Times New Roman" w:hAnsi="AG Souvenir" w:cs="Times New Roman"/>
          <w:b/>
          <w:sz w:val="28"/>
          <w:szCs w:val="28"/>
          <w:lang w:val="x-none" w:eastAsia="x-none"/>
        </w:rPr>
        <w:t>общеобразовательного</w:t>
      </w:r>
      <w:bookmarkStart w:id="11" w:name="_Toc217570760"/>
      <w:bookmarkEnd w:id="7"/>
      <w:r w:rsidRPr="003F0275">
        <w:rPr>
          <w:rFonts w:ascii="Times New Roman" w:eastAsia="Times New Roman" w:hAnsi="Times New Roman" w:cs="Times New Roman"/>
          <w:b/>
          <w:sz w:val="28"/>
          <w:szCs w:val="28"/>
          <w:lang w:val="x-none" w:eastAsia="x-none"/>
        </w:rPr>
        <w:t xml:space="preserve">   </w:t>
      </w:r>
      <w:r w:rsidRPr="003F0275">
        <w:rPr>
          <w:rFonts w:ascii="AG Souvenir" w:eastAsia="Times New Roman" w:hAnsi="AG Souvenir" w:cs="Times New Roman"/>
          <w:b/>
          <w:sz w:val="28"/>
          <w:szCs w:val="28"/>
          <w:lang w:val="x-none" w:eastAsia="x-none"/>
        </w:rPr>
        <w:t>учреждения</w:t>
      </w:r>
      <w:bookmarkEnd w:id="8"/>
      <w:bookmarkEnd w:id="9"/>
      <w:bookmarkEnd w:id="10"/>
    </w:p>
    <w:p w:rsidR="003F0275" w:rsidRPr="003F0275" w:rsidRDefault="003F0275" w:rsidP="003F0275">
      <w:pPr>
        <w:keepNext/>
        <w:shd w:val="clear" w:color="auto" w:fill="FFFFFF"/>
        <w:spacing w:after="0" w:line="240" w:lineRule="auto"/>
        <w:jc w:val="center"/>
        <w:outlineLvl w:val="0"/>
        <w:rPr>
          <w:rFonts w:ascii="Times New Roman" w:eastAsia="Times New Roman" w:hAnsi="Times New Roman" w:cs="Times New Roman"/>
          <w:b/>
          <w:sz w:val="28"/>
          <w:szCs w:val="28"/>
          <w:lang w:eastAsia="x-none"/>
        </w:rPr>
      </w:pPr>
      <w:bookmarkStart w:id="12" w:name="_Toc217580529"/>
      <w:bookmarkStart w:id="13" w:name="_Toc217585004"/>
      <w:bookmarkStart w:id="14" w:name="_Toc217663280"/>
      <w:r w:rsidRPr="003F0275">
        <w:rPr>
          <w:rFonts w:ascii="AG Souvenir" w:eastAsia="Times New Roman" w:hAnsi="AG Souvenir" w:cs="Times New Roman"/>
          <w:b/>
          <w:sz w:val="28"/>
          <w:szCs w:val="28"/>
          <w:lang w:val="x-none" w:eastAsia="x-none"/>
        </w:rPr>
        <w:t>Орловской средней</w:t>
      </w:r>
      <w:r w:rsidRPr="003F0275">
        <w:rPr>
          <w:rFonts w:ascii="Times New Roman" w:eastAsia="Times New Roman" w:hAnsi="Times New Roman" w:cs="Times New Roman"/>
          <w:b/>
          <w:sz w:val="28"/>
          <w:szCs w:val="28"/>
          <w:lang w:val="x-none" w:eastAsia="x-none"/>
        </w:rPr>
        <w:t xml:space="preserve"> </w:t>
      </w:r>
      <w:r w:rsidRPr="003F0275">
        <w:rPr>
          <w:rFonts w:ascii="AG Souvenir" w:eastAsia="Times New Roman" w:hAnsi="AG Souvenir" w:cs="Times New Roman"/>
          <w:b/>
          <w:sz w:val="28"/>
          <w:szCs w:val="28"/>
          <w:lang w:val="x-none" w:eastAsia="x-none"/>
        </w:rPr>
        <w:t xml:space="preserve">общеобразовательной школы </w:t>
      </w:r>
      <w:r w:rsidRPr="003F0275">
        <w:rPr>
          <w:rFonts w:ascii="Times New Roman" w:eastAsia="Times New Roman" w:hAnsi="Times New Roman" w:cs="Times New Roman"/>
          <w:b/>
          <w:sz w:val="28"/>
          <w:szCs w:val="28"/>
          <w:lang w:val="x-none" w:eastAsia="x-none"/>
        </w:rPr>
        <w:t xml:space="preserve">№ </w:t>
      </w:r>
      <w:bookmarkEnd w:id="4"/>
      <w:bookmarkEnd w:id="5"/>
      <w:bookmarkEnd w:id="6"/>
      <w:bookmarkEnd w:id="11"/>
      <w:bookmarkEnd w:id="12"/>
      <w:bookmarkEnd w:id="13"/>
      <w:bookmarkEnd w:id="14"/>
      <w:r w:rsidRPr="003F0275">
        <w:rPr>
          <w:rFonts w:ascii="Times New Roman" w:eastAsia="Times New Roman" w:hAnsi="Times New Roman" w:cs="Times New Roman"/>
          <w:b/>
          <w:sz w:val="28"/>
          <w:szCs w:val="28"/>
          <w:lang w:eastAsia="x-none"/>
        </w:rPr>
        <w:t>3</w:t>
      </w: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3F0275">
        <w:rPr>
          <w:rFonts w:ascii="Times New Roman" w:eastAsia="Times New Roman" w:hAnsi="Times New Roman" w:cs="Times New Roman"/>
          <w:b/>
          <w:sz w:val="28"/>
          <w:szCs w:val="28"/>
          <w:lang w:eastAsia="ru-RU"/>
        </w:rPr>
        <w:t>Общие положения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1. Настоящее «Положение об оплате труда работников </w:t>
      </w:r>
      <w:r w:rsidRPr="003F0275">
        <w:rPr>
          <w:rFonts w:ascii="Times New Roman" w:eastAsia="Times New Roman" w:hAnsi="Times New Roman" w:cs="Times New Roman"/>
          <w:kern w:val="2"/>
          <w:sz w:val="28"/>
          <w:szCs w:val="28"/>
          <w:lang w:eastAsia="ru-RU"/>
        </w:rPr>
        <w:t>муниципальн</w:t>
      </w:r>
      <w:r w:rsidRPr="003F0275">
        <w:rPr>
          <w:rFonts w:ascii="Times New Roman" w:eastAsia="Times New Roman" w:hAnsi="Times New Roman" w:cs="Times New Roman"/>
          <w:sz w:val="28"/>
          <w:szCs w:val="28"/>
          <w:lang w:eastAsia="ru-RU"/>
        </w:rPr>
        <w:t xml:space="preserve">ого  бюджетного общеобразовательного   учреждения   Орловской средней      общеобразовательной школы № </w:t>
      </w:r>
      <w:r>
        <w:rPr>
          <w:rFonts w:ascii="Times New Roman" w:eastAsia="Times New Roman" w:hAnsi="Times New Roman" w:cs="Times New Roman"/>
          <w:sz w:val="28"/>
          <w:szCs w:val="28"/>
          <w:lang w:eastAsia="ru-RU"/>
        </w:rPr>
        <w:t>3</w:t>
      </w:r>
      <w:r w:rsidRPr="003F0275">
        <w:rPr>
          <w:rFonts w:ascii="Times New Roman" w:eastAsia="Times New Roman" w:hAnsi="Times New Roman" w:cs="Times New Roman"/>
          <w:sz w:val="28"/>
          <w:szCs w:val="28"/>
          <w:lang w:eastAsia="ru-RU"/>
        </w:rPr>
        <w:t xml:space="preserve">» (далее - Положение) регулирует </w:t>
      </w:r>
      <w:r>
        <w:rPr>
          <w:rFonts w:ascii="Times New Roman" w:eastAsia="Times New Roman" w:hAnsi="Times New Roman" w:cs="Times New Roman"/>
          <w:sz w:val="28"/>
          <w:szCs w:val="28"/>
          <w:lang w:eastAsia="ru-RU"/>
        </w:rPr>
        <w:t xml:space="preserve">порядок оплаты труда работников </w:t>
      </w:r>
      <w:r w:rsidRPr="003F0275">
        <w:rPr>
          <w:rFonts w:ascii="Times New Roman" w:eastAsia="Times New Roman" w:hAnsi="Times New Roman" w:cs="Times New Roman"/>
          <w:kern w:val="2"/>
          <w:sz w:val="28"/>
          <w:szCs w:val="28"/>
          <w:lang w:eastAsia="ru-RU"/>
        </w:rPr>
        <w:t>муниципальн</w:t>
      </w:r>
      <w:r w:rsidRPr="003F0275">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w:t>
      </w:r>
      <w:r w:rsidRPr="003F0275">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юджетного общеобразовательного </w:t>
      </w:r>
      <w:r w:rsidRPr="003F0275">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w:t>
      </w:r>
      <w:r w:rsidRPr="003F0275">
        <w:rPr>
          <w:rFonts w:ascii="Times New Roman" w:eastAsia="Times New Roman" w:hAnsi="Times New Roman" w:cs="Times New Roman"/>
          <w:sz w:val="28"/>
          <w:szCs w:val="28"/>
          <w:lang w:eastAsia="ru-RU"/>
        </w:rPr>
        <w:t xml:space="preserve">Орловской средней общеобразовательной школы № </w:t>
      </w:r>
      <w:r>
        <w:rPr>
          <w:rFonts w:ascii="Times New Roman" w:eastAsia="Times New Roman" w:hAnsi="Times New Roman" w:cs="Times New Roman"/>
          <w:sz w:val="28"/>
          <w:szCs w:val="28"/>
          <w:lang w:eastAsia="ru-RU"/>
        </w:rPr>
        <w:t>3</w:t>
      </w:r>
      <w:r w:rsidRPr="003F0275">
        <w:rPr>
          <w:rFonts w:ascii="Times New Roman" w:eastAsia="Times New Roman" w:hAnsi="Times New Roman" w:cs="Times New Roman"/>
          <w:sz w:val="28"/>
          <w:szCs w:val="28"/>
          <w:lang w:eastAsia="ru-RU"/>
        </w:rPr>
        <w:t>, в соответствии с Постановлением Администрации  Орловского района Ростовской области от 04.02.2013  года № 53 «О системе оплаты труда работников муниципальных учреждений Орловского района» (с изменениями и дополнениями).</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2. Положение включает в себя:</w:t>
      </w:r>
    </w:p>
    <w:p w:rsidR="003F0275" w:rsidRPr="003F0275" w:rsidRDefault="003F0275" w:rsidP="003F0275">
      <w:pPr>
        <w:widowControl w:val="0"/>
        <w:numPr>
          <w:ilvl w:val="0"/>
          <w:numId w:val="1"/>
        </w:num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kern w:val="1"/>
          <w:sz w:val="28"/>
          <w:szCs w:val="28"/>
          <w:lang w:eastAsia="ru-RU"/>
        </w:rPr>
      </w:pPr>
      <w:r w:rsidRPr="003F0275">
        <w:rPr>
          <w:rFonts w:ascii="Times New Roman" w:eastAsia="Times New Roman" w:hAnsi="Times New Roman" w:cs="Times New Roman"/>
          <w:sz w:val="28"/>
          <w:szCs w:val="28"/>
          <w:lang w:eastAsia="ru-RU"/>
        </w:rPr>
        <w:t>Раздел I. К</w:t>
      </w:r>
      <w:r w:rsidRPr="003F0275">
        <w:rPr>
          <w:rFonts w:ascii="Times New Roman" w:eastAsia="Times New Roman" w:hAnsi="Times New Roman" w:cs="Times New Roman"/>
          <w:kern w:val="1"/>
          <w:sz w:val="28"/>
          <w:szCs w:val="28"/>
          <w:lang w:eastAsia="ru-RU"/>
        </w:rPr>
        <w:t>ритерии отнесения профессий рабочих и должностей служащих к профессиональным квалификационным группам.</w:t>
      </w:r>
    </w:p>
    <w:p w:rsidR="003F0275" w:rsidRPr="003F0275" w:rsidRDefault="003F0275" w:rsidP="003F0275">
      <w:pPr>
        <w:widowControl w:val="0"/>
        <w:numPr>
          <w:ilvl w:val="0"/>
          <w:numId w:val="1"/>
        </w:num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Раздел II. Размеры должностных окладов общеотраслевых должностей руководителей структурных подразделений, специалистов, служащих и размеры ставок заработной платы общеотраслевых профессий рабочих.</w:t>
      </w:r>
    </w:p>
    <w:p w:rsidR="003F0275" w:rsidRPr="003F0275" w:rsidRDefault="003F0275" w:rsidP="003F0275">
      <w:pPr>
        <w:widowControl w:val="0"/>
        <w:numPr>
          <w:ilvl w:val="0"/>
          <w:numId w:val="1"/>
        </w:num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Раздел III. Профессиональные квалификационные группы должностей и профессий, размеры должностных окладов и ставок заработной платы.</w:t>
      </w:r>
    </w:p>
    <w:p w:rsidR="003F0275" w:rsidRPr="003F0275" w:rsidRDefault="003F0275" w:rsidP="003F0275">
      <w:pPr>
        <w:widowControl w:val="0"/>
        <w:numPr>
          <w:ilvl w:val="0"/>
          <w:numId w:val="1"/>
        </w:num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Раздел </w:t>
      </w:r>
      <w:r w:rsidRPr="003F0275">
        <w:rPr>
          <w:rFonts w:ascii="Times New Roman" w:eastAsia="Times New Roman" w:hAnsi="Times New Roman" w:cs="Times New Roman"/>
          <w:sz w:val="28"/>
          <w:szCs w:val="28"/>
          <w:lang w:val="en-US" w:eastAsia="ru-RU"/>
        </w:rPr>
        <w:t>IV</w:t>
      </w:r>
      <w:r w:rsidRPr="003F0275">
        <w:rPr>
          <w:rFonts w:ascii="Times New Roman" w:eastAsia="Times New Roman" w:hAnsi="Times New Roman" w:cs="Times New Roman"/>
          <w:sz w:val="28"/>
          <w:szCs w:val="28"/>
          <w:lang w:eastAsia="ru-RU"/>
        </w:rPr>
        <w:t>. Выплаты компенсационного характера.</w:t>
      </w:r>
    </w:p>
    <w:p w:rsidR="003F0275" w:rsidRPr="003F0275" w:rsidRDefault="003F0275" w:rsidP="003F0275">
      <w:pPr>
        <w:widowControl w:val="0"/>
        <w:numPr>
          <w:ilvl w:val="0"/>
          <w:numId w:val="1"/>
        </w:num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Раздел </w:t>
      </w:r>
      <w:r w:rsidRPr="003F0275">
        <w:rPr>
          <w:rFonts w:ascii="Times New Roman" w:eastAsia="Times New Roman" w:hAnsi="Times New Roman" w:cs="Times New Roman"/>
          <w:sz w:val="28"/>
          <w:szCs w:val="28"/>
          <w:lang w:val="en-US" w:eastAsia="ru-RU"/>
        </w:rPr>
        <w:t>V</w:t>
      </w:r>
      <w:r w:rsidRPr="003F0275">
        <w:rPr>
          <w:rFonts w:ascii="Times New Roman" w:eastAsia="Times New Roman" w:hAnsi="Times New Roman" w:cs="Times New Roman"/>
          <w:sz w:val="28"/>
          <w:szCs w:val="28"/>
          <w:lang w:eastAsia="ru-RU"/>
        </w:rPr>
        <w:t xml:space="preserve">. Выплаты стимулирующего характера. </w:t>
      </w:r>
    </w:p>
    <w:p w:rsidR="003F0275" w:rsidRPr="003F0275" w:rsidRDefault="003F0275" w:rsidP="003F0275">
      <w:pPr>
        <w:widowControl w:val="0"/>
        <w:numPr>
          <w:ilvl w:val="0"/>
          <w:numId w:val="1"/>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275">
        <w:rPr>
          <w:rFonts w:ascii="Times New Roman" w:eastAsia="Times New Roman" w:hAnsi="Times New Roman" w:cs="Times New Roman"/>
          <w:bCs/>
          <w:sz w:val="28"/>
          <w:szCs w:val="28"/>
          <w:lang w:eastAsia="ru-RU"/>
        </w:rPr>
        <w:t xml:space="preserve">Раздел </w:t>
      </w:r>
      <w:r w:rsidRPr="003F0275">
        <w:rPr>
          <w:rFonts w:ascii="Times New Roman" w:eastAsia="Times New Roman" w:hAnsi="Times New Roman" w:cs="Times New Roman"/>
          <w:bCs/>
          <w:sz w:val="28"/>
          <w:szCs w:val="28"/>
          <w:lang w:val="en-US" w:eastAsia="ru-RU"/>
        </w:rPr>
        <w:t>VI</w:t>
      </w:r>
      <w:r w:rsidRPr="003F0275">
        <w:rPr>
          <w:rFonts w:ascii="Times New Roman" w:eastAsia="Times New Roman" w:hAnsi="Times New Roman" w:cs="Times New Roman"/>
          <w:bCs/>
          <w:sz w:val="28"/>
          <w:szCs w:val="28"/>
          <w:lang w:eastAsia="ru-RU"/>
        </w:rPr>
        <w:t xml:space="preserve">. Повышающие коэффициенты, доплаты и надбавки компенсационного и стимулирующего характера. </w:t>
      </w:r>
    </w:p>
    <w:p w:rsidR="003F0275" w:rsidRPr="003F0275" w:rsidRDefault="003F0275" w:rsidP="003F0275">
      <w:pPr>
        <w:widowControl w:val="0"/>
        <w:numPr>
          <w:ilvl w:val="0"/>
          <w:numId w:val="1"/>
        </w:num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Раздел </w:t>
      </w:r>
      <w:r w:rsidRPr="003F0275">
        <w:rPr>
          <w:rFonts w:ascii="Times New Roman" w:eastAsia="Times New Roman" w:hAnsi="Times New Roman" w:cs="Times New Roman"/>
          <w:sz w:val="28"/>
          <w:szCs w:val="28"/>
          <w:lang w:val="en-US" w:eastAsia="ru-RU"/>
        </w:rPr>
        <w:t>VII</w:t>
      </w:r>
      <w:r w:rsidRPr="003F0275">
        <w:rPr>
          <w:rFonts w:ascii="Times New Roman" w:eastAsia="Times New Roman" w:hAnsi="Times New Roman" w:cs="Times New Roman"/>
          <w:sz w:val="28"/>
          <w:szCs w:val="28"/>
          <w:lang w:eastAsia="ru-RU"/>
        </w:rPr>
        <w:t>. Порядок отнесения учреждений образования к группам по оплате труда руководителей.</w:t>
      </w:r>
    </w:p>
    <w:p w:rsidR="003F0275" w:rsidRPr="003F0275" w:rsidRDefault="003F0275" w:rsidP="003F0275">
      <w:pPr>
        <w:widowControl w:val="0"/>
        <w:numPr>
          <w:ilvl w:val="0"/>
          <w:numId w:val="1"/>
        </w:num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Раздел </w:t>
      </w:r>
      <w:r w:rsidRPr="003F0275">
        <w:rPr>
          <w:rFonts w:ascii="Times New Roman" w:eastAsia="Times New Roman" w:hAnsi="Times New Roman" w:cs="Times New Roman"/>
          <w:sz w:val="28"/>
          <w:szCs w:val="28"/>
          <w:lang w:val="en-US" w:eastAsia="ru-RU"/>
        </w:rPr>
        <w:t>VIII</w:t>
      </w:r>
      <w:r w:rsidRPr="003F0275">
        <w:rPr>
          <w:rFonts w:ascii="Times New Roman" w:eastAsia="Times New Roman" w:hAnsi="Times New Roman" w:cs="Times New Roman"/>
          <w:sz w:val="28"/>
          <w:szCs w:val="28"/>
          <w:lang w:eastAsia="ru-RU"/>
        </w:rPr>
        <w:t xml:space="preserve">. Особенности условий оплаты труда педагогических работников. </w:t>
      </w:r>
    </w:p>
    <w:p w:rsidR="003F0275" w:rsidRPr="003F0275" w:rsidRDefault="003F0275" w:rsidP="003F0275">
      <w:pPr>
        <w:widowControl w:val="0"/>
        <w:numPr>
          <w:ilvl w:val="0"/>
          <w:numId w:val="1"/>
        </w:num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Раздел </w:t>
      </w:r>
      <w:r w:rsidRPr="003F0275">
        <w:rPr>
          <w:rFonts w:ascii="Times New Roman" w:eastAsia="Times New Roman" w:hAnsi="Times New Roman" w:cs="Times New Roman"/>
          <w:sz w:val="28"/>
          <w:szCs w:val="28"/>
          <w:lang w:val="en-US" w:eastAsia="ru-RU"/>
        </w:rPr>
        <w:t>I</w:t>
      </w:r>
      <w:r w:rsidRPr="003F0275">
        <w:rPr>
          <w:rFonts w:ascii="Times New Roman" w:eastAsia="Times New Roman" w:hAnsi="Times New Roman" w:cs="Times New Roman"/>
          <w:sz w:val="28"/>
          <w:szCs w:val="28"/>
          <w:lang w:eastAsia="ru-RU"/>
        </w:rPr>
        <w:t xml:space="preserve">Х. Нормы рабочего времени, нормы учебной нагрузки и порядок ее распределения. </w:t>
      </w:r>
    </w:p>
    <w:p w:rsidR="003F0275" w:rsidRPr="003F0275" w:rsidRDefault="003F0275" w:rsidP="003F0275">
      <w:pPr>
        <w:widowControl w:val="0"/>
        <w:numPr>
          <w:ilvl w:val="0"/>
          <w:numId w:val="1"/>
        </w:num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Раздел Х. Другие вопросы оплаты труда.</w:t>
      </w: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lastRenderedPageBreak/>
        <w:t xml:space="preserve">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w:t>
      </w:r>
      <w:hyperlink r:id="rId7" w:history="1">
        <w:r w:rsidRPr="003F0275">
          <w:rPr>
            <w:rFonts w:ascii="Times New Roman" w:eastAsia="Times New Roman" w:hAnsi="Times New Roman" w:cs="Times New Roman"/>
            <w:sz w:val="28"/>
            <w:szCs w:val="28"/>
            <w:lang w:eastAsia="ru-RU"/>
          </w:rPr>
          <w:t>критериев</w:t>
        </w:r>
      </w:hyperlink>
      <w:r w:rsidRPr="003F0275">
        <w:rPr>
          <w:rFonts w:ascii="Times New Roman" w:eastAsia="Times New Roman" w:hAnsi="Times New Roman" w:cs="Times New Roman"/>
          <w:sz w:val="28"/>
          <w:szCs w:val="28"/>
          <w:lang w:eastAsia="ru-RU"/>
        </w:rPr>
        <w:t xml:space="preserve"> отнесения профессий рабочих и должностей служащих к профессиональным квалификационным группам согласно раздела </w:t>
      </w:r>
      <w:r w:rsidRPr="003F0275">
        <w:rPr>
          <w:rFonts w:ascii="Times New Roman" w:eastAsia="Times New Roman" w:hAnsi="Times New Roman" w:cs="Times New Roman"/>
          <w:sz w:val="28"/>
          <w:szCs w:val="28"/>
          <w:lang w:val="en-US" w:eastAsia="ru-RU"/>
        </w:rPr>
        <w:t>I</w:t>
      </w:r>
      <w:r w:rsidRPr="003F0275">
        <w:rPr>
          <w:rFonts w:ascii="Times New Roman" w:eastAsia="Times New Roman" w:hAnsi="Times New Roman" w:cs="Times New Roman"/>
          <w:sz w:val="28"/>
          <w:szCs w:val="28"/>
          <w:lang w:eastAsia="ru-RU"/>
        </w:rPr>
        <w:t xml:space="preserve">  настоящего Положения.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4.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 Разряды оплаты труда рабочих определяются согласно Единому тарифно-квалификационному справочнику работ и профессий рабочих.</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6. Размеры должностных окладов общеотраслевых должностей руководителей структурных подразделений учреждений, специалистов и служащих, размеры ставок заработной платы общеотраслевых профессий рабочих устанавливаются в соответствии с разделом </w:t>
      </w:r>
      <w:r w:rsidRPr="003F0275">
        <w:rPr>
          <w:rFonts w:ascii="Times New Roman" w:eastAsia="Times New Roman" w:hAnsi="Times New Roman" w:cs="Times New Roman"/>
          <w:sz w:val="28"/>
          <w:szCs w:val="28"/>
          <w:lang w:val="en-US" w:eastAsia="ru-RU"/>
        </w:rPr>
        <w:t>II</w:t>
      </w:r>
      <w:r w:rsidRPr="003F0275">
        <w:rPr>
          <w:rFonts w:ascii="Times New Roman" w:eastAsia="Times New Roman" w:hAnsi="Times New Roman" w:cs="Times New Roman"/>
          <w:sz w:val="28"/>
          <w:szCs w:val="28"/>
          <w:lang w:eastAsia="ru-RU"/>
        </w:rPr>
        <w:t xml:space="preserve"> настоящего Положения. </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7.</w:t>
      </w:r>
      <w:r w:rsidRPr="003F0275">
        <w:rPr>
          <w:rFonts w:ascii="Times New Roman" w:eastAsia="Times New Roman" w:hAnsi="Times New Roman" w:cs="Times New Roman"/>
          <w:color w:val="C00000"/>
          <w:sz w:val="28"/>
          <w:szCs w:val="28"/>
          <w:lang w:eastAsia="ru-RU"/>
        </w:rPr>
        <w:t xml:space="preserve"> </w:t>
      </w:r>
      <w:r w:rsidRPr="003F0275">
        <w:rPr>
          <w:rFonts w:ascii="Times New Roman" w:eastAsia="Times New Roman" w:hAnsi="Times New Roman" w:cs="Times New Roman"/>
          <w:sz w:val="28"/>
          <w:szCs w:val="28"/>
          <w:lang w:eastAsia="ru-RU"/>
        </w:rPr>
        <w:t xml:space="preserve">Выплаты компенсационного характера работникам учреждений устанавливаются согласно </w:t>
      </w:r>
      <w:hyperlink w:anchor="Par552" w:history="1">
        <w:r w:rsidRPr="003F0275">
          <w:rPr>
            <w:rFonts w:ascii="Times New Roman" w:eastAsia="Times New Roman" w:hAnsi="Times New Roman" w:cs="Times New Roman"/>
            <w:sz w:val="28"/>
            <w:szCs w:val="28"/>
            <w:lang w:eastAsia="ru-RU"/>
          </w:rPr>
          <w:t xml:space="preserve">разделу </w:t>
        </w:r>
        <w:r w:rsidRPr="003F0275">
          <w:rPr>
            <w:rFonts w:ascii="Times New Roman" w:eastAsia="Times New Roman" w:hAnsi="Times New Roman" w:cs="Times New Roman"/>
            <w:sz w:val="28"/>
            <w:szCs w:val="28"/>
            <w:lang w:val="en-US" w:eastAsia="ru-RU"/>
          </w:rPr>
          <w:t>IV</w:t>
        </w:r>
      </w:hyperlink>
      <w:r w:rsidRPr="003F0275">
        <w:rPr>
          <w:rFonts w:ascii="Times New Roman" w:eastAsia="Times New Roman" w:hAnsi="Times New Roman" w:cs="Times New Roman"/>
          <w:sz w:val="28"/>
          <w:szCs w:val="28"/>
          <w:lang w:eastAsia="ru-RU"/>
        </w:rPr>
        <w:t xml:space="preserve"> настоящего Положения.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8. Выплаты стимулирующего характера работникам учреждений устанавливаются согласно </w:t>
      </w:r>
      <w:hyperlink w:anchor="Par817" w:history="1">
        <w:r w:rsidRPr="003F0275">
          <w:rPr>
            <w:rFonts w:ascii="Times New Roman" w:eastAsia="Times New Roman" w:hAnsi="Times New Roman" w:cs="Times New Roman"/>
            <w:sz w:val="28"/>
            <w:szCs w:val="28"/>
            <w:lang w:eastAsia="ru-RU"/>
          </w:rPr>
          <w:t>разделу V</w:t>
        </w:r>
      </w:hyperlink>
      <w:r w:rsidRPr="003F0275">
        <w:rPr>
          <w:rFonts w:ascii="Times New Roman" w:eastAsia="Times New Roman" w:hAnsi="Times New Roman" w:cs="Times New Roman"/>
          <w:sz w:val="28"/>
          <w:szCs w:val="28"/>
          <w:lang w:eastAsia="ru-RU"/>
        </w:rPr>
        <w:t xml:space="preserve"> настоящего Положения.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9. Порядок отнесения учреждений к группам по оплате труда руководителей установлен </w:t>
      </w:r>
      <w:hyperlink w:anchor="Par1225" w:history="1">
        <w:r w:rsidRPr="003F0275">
          <w:rPr>
            <w:rFonts w:ascii="Times New Roman" w:eastAsia="Times New Roman" w:hAnsi="Times New Roman" w:cs="Times New Roman"/>
            <w:sz w:val="28"/>
            <w:szCs w:val="28"/>
            <w:lang w:eastAsia="ru-RU"/>
          </w:rPr>
          <w:t>разделом VI</w:t>
        </w:r>
      </w:hyperlink>
      <w:r w:rsidRPr="003F0275">
        <w:rPr>
          <w:rFonts w:ascii="Times New Roman" w:eastAsia="Times New Roman" w:hAnsi="Times New Roman" w:cs="Times New Roman"/>
          <w:sz w:val="28"/>
          <w:szCs w:val="28"/>
          <w:lang w:eastAsia="ru-RU"/>
        </w:rPr>
        <w:t>I настоящего Положения.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10. Особенности условий оплаты труда педагогических работников приведены в </w:t>
      </w:r>
      <w:hyperlink w:anchor="Par1225" w:history="1">
        <w:r w:rsidRPr="003F0275">
          <w:rPr>
            <w:rFonts w:ascii="Times New Roman" w:eastAsia="Times New Roman" w:hAnsi="Times New Roman" w:cs="Times New Roman"/>
            <w:sz w:val="28"/>
            <w:szCs w:val="28"/>
            <w:lang w:eastAsia="ru-RU"/>
          </w:rPr>
          <w:t>разделе VI</w:t>
        </w:r>
      </w:hyperlink>
      <w:r w:rsidRPr="003F0275">
        <w:rPr>
          <w:rFonts w:ascii="Times New Roman" w:eastAsia="Times New Roman" w:hAnsi="Times New Roman" w:cs="Times New Roman"/>
          <w:sz w:val="28"/>
          <w:szCs w:val="28"/>
          <w:lang w:eastAsia="ru-RU"/>
        </w:rPr>
        <w:t>II настоящего Положения.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11. Нормы рабочего времени, нормы учебной нагрузки и порядок ее распределения в учреждениях приведены в </w:t>
      </w:r>
      <w:hyperlink r:id="rId8" w:history="1">
        <w:r w:rsidRPr="003F0275">
          <w:rPr>
            <w:rFonts w:ascii="Times New Roman" w:eastAsia="Times New Roman" w:hAnsi="Times New Roman" w:cs="Times New Roman"/>
            <w:sz w:val="28"/>
            <w:szCs w:val="28"/>
            <w:lang w:eastAsia="ru-RU"/>
          </w:rPr>
          <w:t xml:space="preserve">разделе </w:t>
        </w:r>
        <w:r w:rsidRPr="003F0275">
          <w:rPr>
            <w:rFonts w:ascii="Times New Roman" w:eastAsia="Times New Roman" w:hAnsi="Times New Roman" w:cs="Times New Roman"/>
            <w:sz w:val="28"/>
            <w:szCs w:val="28"/>
            <w:lang w:val="en-US" w:eastAsia="ru-RU"/>
          </w:rPr>
          <w:t>I</w:t>
        </w:r>
        <w:r w:rsidRPr="003F0275">
          <w:rPr>
            <w:rFonts w:ascii="Times New Roman" w:eastAsia="Times New Roman" w:hAnsi="Times New Roman" w:cs="Times New Roman"/>
            <w:sz w:val="28"/>
            <w:szCs w:val="28"/>
            <w:lang w:eastAsia="ru-RU"/>
          </w:rPr>
          <w:t>Х</w:t>
        </w:r>
      </w:hyperlink>
      <w:r w:rsidRPr="003F0275">
        <w:rPr>
          <w:rFonts w:ascii="Times New Roman" w:eastAsia="Times New Roman" w:hAnsi="Times New Roman" w:cs="Times New Roman"/>
          <w:sz w:val="28"/>
          <w:szCs w:val="28"/>
          <w:lang w:eastAsia="ru-RU"/>
        </w:rPr>
        <w:t xml:space="preserve"> настоящего Положения.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3F0275">
        <w:rPr>
          <w:rFonts w:ascii="Times New Roman" w:eastAsia="Times New Roman" w:hAnsi="Times New Roman" w:cs="Times New Roman"/>
          <w:sz w:val="28"/>
          <w:szCs w:val="28"/>
          <w:lang w:eastAsia="ru-RU"/>
        </w:rPr>
        <w:t>12. Положение определяет порядок формирования фонда оплаты труда работников учреждений за счет средств бюджета Орловского района и иных источников, не запрещенных законодательством Российской Федерации</w:t>
      </w:r>
      <w:r w:rsidRPr="003F0275">
        <w:rPr>
          <w:rFonts w:ascii="Times New Roman" w:eastAsia="Times New Roman" w:hAnsi="Times New Roman" w:cs="Times New Roman"/>
          <w:color w:val="C00000"/>
          <w:sz w:val="28"/>
          <w:szCs w:val="28"/>
          <w:lang w:eastAsia="ru-RU"/>
        </w:rPr>
        <w:t>.</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13. В соответствии со </w:t>
      </w:r>
      <w:hyperlink r:id="rId9" w:history="1">
        <w:r w:rsidRPr="003F0275">
          <w:rPr>
            <w:rFonts w:ascii="Times New Roman" w:eastAsia="Times New Roman" w:hAnsi="Times New Roman" w:cs="Times New Roman"/>
            <w:sz w:val="28"/>
            <w:szCs w:val="28"/>
            <w:lang w:eastAsia="ru-RU"/>
          </w:rPr>
          <w:t>статей 57</w:t>
        </w:r>
      </w:hyperlink>
      <w:r w:rsidRPr="003F0275">
        <w:rPr>
          <w:rFonts w:ascii="Times New Roman" w:eastAsia="Times New Roman" w:hAnsi="Times New Roman" w:cs="Times New Roman"/>
          <w:sz w:val="28"/>
          <w:szCs w:val="28"/>
          <w:lang w:eastAsia="ru-RU"/>
        </w:rPr>
        <w:t xml:space="preserve">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(дополнительное соглашение к трудовому договору).</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14. Производить доплату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w:t>
      </w:r>
      <w:r w:rsidRPr="003F0275">
        <w:rPr>
          <w:rFonts w:ascii="Times New Roman" w:eastAsia="Times New Roman" w:hAnsi="Times New Roman" w:cs="Times New Roman"/>
          <w:sz w:val="28"/>
          <w:szCs w:val="28"/>
          <w:lang w:eastAsia="ru-RU"/>
        </w:rPr>
        <w:lastRenderedPageBreak/>
        <w:t>(трудовые обязанности), окажется ниже минимального размера оплаты труда, установленного федеральным законодательством, работнику.</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Начислять доплату работнику по основному месту работы по основной профессии, должности и выплачивать вместе с заработной платой за истекший календарный месяц.</w:t>
      </w:r>
    </w:p>
    <w:p w:rsidR="003F0275" w:rsidRPr="003F0275" w:rsidRDefault="003F0275" w:rsidP="003F0275">
      <w:pPr>
        <w:keepNext/>
        <w:shd w:val="clear" w:color="auto" w:fill="FFFFFF"/>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15.</w:t>
      </w:r>
      <w:r w:rsidRPr="003F0275">
        <w:rPr>
          <w:rFonts w:ascii="Times New Roman" w:eastAsia="Times New Roman" w:hAnsi="Times New Roman" w:cs="Times New Roman"/>
          <w:kern w:val="1"/>
          <w:sz w:val="28"/>
          <w:szCs w:val="28"/>
          <w:lang w:eastAsia="ru-RU"/>
        </w:rPr>
        <w:t xml:space="preserve"> </w:t>
      </w:r>
      <w:r w:rsidRPr="003F0275">
        <w:rPr>
          <w:rFonts w:ascii="Times New Roman" w:eastAsia="Times New Roman" w:hAnsi="Times New Roman" w:cs="Times New Roman"/>
          <w:sz w:val="28"/>
          <w:szCs w:val="28"/>
          <w:lang w:eastAsia="ru-RU"/>
        </w:rPr>
        <w:t>Данное Положение принимается</w:t>
      </w:r>
      <w:r>
        <w:rPr>
          <w:rFonts w:ascii="Times New Roman" w:eastAsia="Times New Roman" w:hAnsi="Times New Roman" w:cs="Times New Roman"/>
          <w:sz w:val="28"/>
          <w:szCs w:val="28"/>
          <w:lang w:eastAsia="ru-RU"/>
        </w:rPr>
        <w:t xml:space="preserve"> на </w:t>
      </w:r>
      <w:r w:rsidRPr="003F0275">
        <w:rPr>
          <w:rFonts w:ascii="Times New Roman" w:eastAsia="Times New Roman" w:hAnsi="Times New Roman" w:cs="Times New Roman"/>
          <w:sz w:val="28"/>
          <w:szCs w:val="28"/>
          <w:lang w:eastAsia="ru-RU"/>
        </w:rPr>
        <w:t xml:space="preserve">собрании </w:t>
      </w:r>
      <w:r>
        <w:rPr>
          <w:rFonts w:ascii="Times New Roman" w:eastAsia="Times New Roman" w:hAnsi="Times New Roman" w:cs="Times New Roman"/>
          <w:sz w:val="28"/>
          <w:szCs w:val="28"/>
          <w:lang w:eastAsia="ru-RU"/>
        </w:rPr>
        <w:t>трудового коллектива</w:t>
      </w:r>
      <w:r w:rsidRPr="003F0275">
        <w:rPr>
          <w:rFonts w:ascii="Times New Roman" w:eastAsia="Times New Roman" w:hAnsi="Times New Roman" w:cs="Times New Roman"/>
          <w:sz w:val="28"/>
          <w:szCs w:val="28"/>
          <w:lang w:eastAsia="ru-RU"/>
        </w:rPr>
        <w:t xml:space="preserve"> работников муниципального бюджетного общеобразовательного учреждения Орловской средней общеобразовательной школы № </w:t>
      </w:r>
      <w:r>
        <w:rPr>
          <w:rFonts w:ascii="Times New Roman" w:eastAsia="Times New Roman" w:hAnsi="Times New Roman" w:cs="Times New Roman"/>
          <w:sz w:val="28"/>
          <w:szCs w:val="28"/>
          <w:lang w:eastAsia="ru-RU"/>
        </w:rPr>
        <w:t>3</w:t>
      </w:r>
      <w:r w:rsidRPr="003F0275">
        <w:rPr>
          <w:rFonts w:ascii="Times New Roman" w:eastAsia="Times New Roman" w:hAnsi="Times New Roman" w:cs="Times New Roman"/>
          <w:sz w:val="28"/>
          <w:szCs w:val="28"/>
          <w:lang w:eastAsia="ru-RU"/>
        </w:rPr>
        <w:t xml:space="preserve"> и утверждается приказом директора школы. </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kern w:val="1"/>
          <w:sz w:val="28"/>
          <w:szCs w:val="28"/>
          <w:lang w:eastAsia="ru-RU"/>
        </w:rPr>
      </w:pPr>
      <w:bookmarkStart w:id="15" w:name="Par32"/>
      <w:bookmarkEnd w:id="15"/>
      <w:r w:rsidRPr="003F0275">
        <w:rPr>
          <w:rFonts w:ascii="Times New Roman" w:eastAsia="Times New Roman" w:hAnsi="Times New Roman" w:cs="Times New Roman"/>
          <w:b/>
          <w:sz w:val="28"/>
          <w:szCs w:val="28"/>
          <w:lang w:eastAsia="ru-RU"/>
        </w:rPr>
        <w:t xml:space="preserve">Раздел I. </w:t>
      </w:r>
      <w:bookmarkStart w:id="16" w:name="_Toc217570762"/>
      <w:bookmarkStart w:id="17" w:name="_Toc217570791"/>
      <w:bookmarkStart w:id="18" w:name="_Toc217570902"/>
      <w:r w:rsidRPr="003F0275">
        <w:rPr>
          <w:rFonts w:ascii="Times New Roman" w:eastAsia="Times New Roman" w:hAnsi="Times New Roman" w:cs="Times New Roman"/>
          <w:b/>
          <w:sz w:val="28"/>
          <w:szCs w:val="28"/>
          <w:lang w:eastAsia="ru-RU"/>
        </w:rPr>
        <w:t>К</w:t>
      </w:r>
      <w:r w:rsidRPr="003F0275">
        <w:rPr>
          <w:rFonts w:ascii="Times New Roman" w:eastAsia="Times New Roman" w:hAnsi="Times New Roman" w:cs="Times New Roman"/>
          <w:b/>
          <w:kern w:val="1"/>
          <w:sz w:val="28"/>
          <w:szCs w:val="28"/>
          <w:lang w:eastAsia="ru-RU"/>
        </w:rPr>
        <w:t>ритерии отнесения профессий рабочих и должностей служащих к профессиональным квалификационным группам.</w:t>
      </w:r>
    </w:p>
    <w:bookmarkEnd w:id="16"/>
    <w:bookmarkEnd w:id="17"/>
    <w:bookmarkEnd w:id="18"/>
    <w:p w:rsidR="003F0275" w:rsidRPr="003F0275" w:rsidRDefault="003F0275" w:rsidP="003F0275">
      <w:pPr>
        <w:shd w:val="clear" w:color="auto" w:fill="FFFFFF"/>
        <w:suppressAutoHyphens/>
        <w:spacing w:after="0" w:line="240" w:lineRule="auto"/>
        <w:ind w:firstLine="709"/>
        <w:jc w:val="both"/>
        <w:rPr>
          <w:rFonts w:ascii="Times New Roman" w:eastAsia="Arial" w:hAnsi="Times New Roman" w:cs="Times New Roman"/>
          <w:sz w:val="28"/>
          <w:szCs w:val="28"/>
        </w:rPr>
      </w:pPr>
      <w:r w:rsidRPr="003F0275">
        <w:rPr>
          <w:rFonts w:ascii="Times New Roman" w:eastAsia="Arial" w:hAnsi="Times New Roman" w:cs="Times New Roman"/>
          <w:sz w:val="28"/>
          <w:szCs w:val="28"/>
        </w:rPr>
        <w:t>1.1. 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w:t>
      </w:r>
    </w:p>
    <w:p w:rsidR="003F0275" w:rsidRPr="003F0275" w:rsidRDefault="003F0275" w:rsidP="003F0275">
      <w:pPr>
        <w:numPr>
          <w:ilvl w:val="0"/>
          <w:numId w:val="1"/>
        </w:numPr>
        <w:shd w:val="clear" w:color="auto" w:fill="FFFFFF"/>
        <w:suppressAutoHyphens/>
        <w:spacing w:after="0" w:line="240" w:lineRule="auto"/>
        <w:ind w:firstLine="709"/>
        <w:jc w:val="both"/>
        <w:rPr>
          <w:rFonts w:ascii="Times New Roman" w:eastAsia="Arial" w:hAnsi="Times New Roman" w:cs="Times New Roman"/>
          <w:sz w:val="28"/>
          <w:szCs w:val="28"/>
        </w:rPr>
      </w:pPr>
      <w:proofErr w:type="gramStart"/>
      <w:r w:rsidRPr="003F0275">
        <w:rPr>
          <w:rFonts w:ascii="Times New Roman" w:eastAsia="Arial" w:hAnsi="Times New Roman" w:cs="Times New Roman"/>
          <w:sz w:val="28"/>
          <w:szCs w:val="28"/>
        </w:rPr>
        <w:t>профессиональная</w:t>
      </w:r>
      <w:proofErr w:type="gramEnd"/>
      <w:r w:rsidRPr="003F0275">
        <w:rPr>
          <w:rFonts w:ascii="Times New Roman" w:eastAsia="Arial" w:hAnsi="Times New Roman" w:cs="Times New Roman"/>
          <w:sz w:val="28"/>
          <w:szCs w:val="28"/>
        </w:rPr>
        <w:t xml:space="preserve"> квалификационная группа профессий рабочих и должностей служащих первого уровня - профессии рабочих и должности служащих, которые не требуют наличия профессионального образования;</w:t>
      </w:r>
    </w:p>
    <w:p w:rsidR="003F0275" w:rsidRPr="003F0275" w:rsidRDefault="003F0275" w:rsidP="003F0275">
      <w:pPr>
        <w:numPr>
          <w:ilvl w:val="0"/>
          <w:numId w:val="1"/>
        </w:numPr>
        <w:shd w:val="clear" w:color="auto" w:fill="FFFFFF"/>
        <w:suppressAutoHyphens/>
        <w:spacing w:after="0" w:line="240" w:lineRule="auto"/>
        <w:ind w:firstLine="709"/>
        <w:jc w:val="both"/>
        <w:rPr>
          <w:rFonts w:ascii="Times New Roman" w:eastAsia="Arial" w:hAnsi="Times New Roman" w:cs="Times New Roman"/>
          <w:sz w:val="28"/>
          <w:szCs w:val="28"/>
        </w:rPr>
      </w:pPr>
      <w:proofErr w:type="gramStart"/>
      <w:r w:rsidRPr="003F0275">
        <w:rPr>
          <w:rFonts w:ascii="Times New Roman" w:eastAsia="Arial" w:hAnsi="Times New Roman" w:cs="Times New Roman"/>
          <w:sz w:val="28"/>
          <w:szCs w:val="28"/>
        </w:rPr>
        <w:t>профессиональная</w:t>
      </w:r>
      <w:proofErr w:type="gramEnd"/>
      <w:r w:rsidRPr="003F0275">
        <w:rPr>
          <w:rFonts w:ascii="Times New Roman" w:eastAsia="Arial" w:hAnsi="Times New Roman" w:cs="Times New Roman"/>
          <w:sz w:val="28"/>
          <w:szCs w:val="28"/>
        </w:rPr>
        <w:t xml:space="preserve"> квалификационная группа профессий рабочих и должностей служащих второго уровня -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3F0275" w:rsidRPr="003F0275" w:rsidRDefault="003F0275" w:rsidP="003F0275">
      <w:pPr>
        <w:numPr>
          <w:ilvl w:val="0"/>
          <w:numId w:val="1"/>
        </w:numPr>
        <w:shd w:val="clear" w:color="auto" w:fill="FFFFFF"/>
        <w:suppressAutoHyphens/>
        <w:spacing w:after="0" w:line="240" w:lineRule="auto"/>
        <w:ind w:firstLine="709"/>
        <w:jc w:val="both"/>
        <w:rPr>
          <w:rFonts w:ascii="Times New Roman" w:eastAsia="Arial" w:hAnsi="Times New Roman" w:cs="Times New Roman"/>
          <w:sz w:val="28"/>
          <w:szCs w:val="28"/>
        </w:rPr>
      </w:pPr>
      <w:proofErr w:type="gramStart"/>
      <w:r w:rsidRPr="003F0275">
        <w:rPr>
          <w:rFonts w:ascii="Times New Roman" w:eastAsia="Arial" w:hAnsi="Times New Roman" w:cs="Times New Roman"/>
          <w:sz w:val="28"/>
          <w:szCs w:val="28"/>
        </w:rPr>
        <w:t>профессиональная</w:t>
      </w:r>
      <w:proofErr w:type="gramEnd"/>
      <w:r w:rsidRPr="003F0275">
        <w:rPr>
          <w:rFonts w:ascii="Times New Roman" w:eastAsia="Arial" w:hAnsi="Times New Roman" w:cs="Times New Roman"/>
          <w:sz w:val="28"/>
          <w:szCs w:val="28"/>
        </w:rPr>
        <w:t xml:space="preserve"> квалификационная группа должностей служащих третьего уровня - должности служащих, требующие наличия высшего профессионального образования;</w:t>
      </w:r>
    </w:p>
    <w:p w:rsidR="003F0275" w:rsidRPr="003F0275" w:rsidRDefault="003F0275" w:rsidP="003F0275">
      <w:pPr>
        <w:numPr>
          <w:ilvl w:val="0"/>
          <w:numId w:val="1"/>
        </w:numPr>
        <w:shd w:val="clear" w:color="auto" w:fill="FFFFFF"/>
        <w:suppressAutoHyphens/>
        <w:spacing w:after="0" w:line="240" w:lineRule="auto"/>
        <w:ind w:firstLine="709"/>
        <w:jc w:val="both"/>
        <w:rPr>
          <w:rFonts w:ascii="Times New Roman" w:eastAsia="Arial" w:hAnsi="Times New Roman" w:cs="Times New Roman"/>
          <w:sz w:val="28"/>
          <w:szCs w:val="28"/>
        </w:rPr>
      </w:pPr>
      <w:proofErr w:type="gramStart"/>
      <w:r w:rsidRPr="003F0275">
        <w:rPr>
          <w:rFonts w:ascii="Times New Roman" w:eastAsia="Arial" w:hAnsi="Times New Roman" w:cs="Times New Roman"/>
          <w:sz w:val="28"/>
          <w:szCs w:val="28"/>
        </w:rPr>
        <w:t>профессиональная</w:t>
      </w:r>
      <w:proofErr w:type="gramEnd"/>
      <w:r w:rsidRPr="003F0275">
        <w:rPr>
          <w:rFonts w:ascii="Times New Roman" w:eastAsia="Arial" w:hAnsi="Times New Roman" w:cs="Times New Roman"/>
          <w:sz w:val="28"/>
          <w:szCs w:val="28"/>
        </w:rPr>
        <w:t xml:space="preserve"> квалификационная группа должностей служащих четвертого уровня - отдельные должности служащих из числа профессорско-преподавательского состава и научных работников, к которым предъявляются требования о наличии ученой степени и (или) ученого звания, и должности руководителей структурных подразделений учреждений, требующие наличия высшего профессионального образования.</w:t>
      </w:r>
    </w:p>
    <w:p w:rsidR="003F0275" w:rsidRPr="003F0275" w:rsidRDefault="003F0275" w:rsidP="003F0275">
      <w:pPr>
        <w:shd w:val="clear" w:color="auto" w:fill="FFFFFF"/>
        <w:tabs>
          <w:tab w:val="num" w:pos="0"/>
        </w:tabs>
        <w:suppressAutoHyphens/>
        <w:spacing w:after="0" w:line="240" w:lineRule="auto"/>
        <w:ind w:firstLine="709"/>
        <w:jc w:val="both"/>
        <w:rPr>
          <w:rFonts w:ascii="Times New Roman" w:eastAsia="Arial" w:hAnsi="Times New Roman" w:cs="Times New Roman"/>
          <w:sz w:val="28"/>
          <w:szCs w:val="28"/>
        </w:rPr>
      </w:pPr>
      <w:r w:rsidRPr="003F0275">
        <w:rPr>
          <w:rFonts w:ascii="Times New Roman" w:eastAsia="Arial" w:hAnsi="Times New Roman" w:cs="Times New Roman"/>
          <w:sz w:val="28"/>
          <w:szCs w:val="28"/>
        </w:rPr>
        <w:t>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3F0275" w:rsidRPr="003F0275" w:rsidRDefault="003F0275" w:rsidP="003F0275">
      <w:pPr>
        <w:shd w:val="clear" w:color="auto" w:fill="FFFFFF"/>
        <w:tabs>
          <w:tab w:val="num" w:pos="0"/>
        </w:tabs>
        <w:suppressAutoHyphens/>
        <w:spacing w:after="0" w:line="240" w:lineRule="auto"/>
        <w:ind w:firstLine="709"/>
        <w:jc w:val="both"/>
        <w:rPr>
          <w:rFonts w:ascii="Times New Roman" w:eastAsia="Arial" w:hAnsi="Times New Roman" w:cs="Times New Roman"/>
          <w:sz w:val="28"/>
          <w:szCs w:val="28"/>
        </w:rPr>
      </w:pPr>
      <w:r w:rsidRPr="003F0275">
        <w:rPr>
          <w:rFonts w:ascii="Times New Roman" w:eastAsia="Arial" w:hAnsi="Times New Roman" w:cs="Times New Roman"/>
          <w:sz w:val="28"/>
          <w:szCs w:val="28"/>
        </w:rPr>
        <w:t>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3F0275" w:rsidRPr="003F0275" w:rsidRDefault="003F0275" w:rsidP="003F0275">
      <w:pPr>
        <w:shd w:val="clear" w:color="auto" w:fill="FFFFFF"/>
        <w:suppressAutoHyphens/>
        <w:spacing w:after="0" w:line="240" w:lineRule="auto"/>
        <w:ind w:firstLine="709"/>
        <w:jc w:val="both"/>
        <w:rPr>
          <w:rFonts w:ascii="Times New Roman" w:eastAsia="Arial" w:hAnsi="Times New Roman" w:cs="Times New Roman"/>
          <w:sz w:val="28"/>
          <w:szCs w:val="28"/>
        </w:rPr>
      </w:pPr>
      <w:r w:rsidRPr="003F0275">
        <w:rPr>
          <w:rFonts w:ascii="Times New Roman" w:eastAsia="Arial" w:hAnsi="Times New Roman" w:cs="Times New Roman"/>
          <w:sz w:val="28"/>
          <w:szCs w:val="28"/>
        </w:rPr>
        <w:lastRenderedPageBreak/>
        <w:t>1.2. Профессии рабочих и (или) должности служащих,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работы по профессии рабочего или занятия должности служащего.</w:t>
      </w:r>
    </w:p>
    <w:p w:rsidR="003F0275" w:rsidRPr="003F0275" w:rsidRDefault="003F0275" w:rsidP="003F0275">
      <w:pPr>
        <w:shd w:val="clear" w:color="auto" w:fill="FFFFFF"/>
        <w:suppressAutoHyphens/>
        <w:spacing w:after="0" w:line="240" w:lineRule="auto"/>
        <w:ind w:firstLine="709"/>
        <w:jc w:val="both"/>
        <w:rPr>
          <w:rFonts w:ascii="Times New Roman" w:eastAsia="Arial" w:hAnsi="Times New Roman" w:cs="Times New Roman"/>
          <w:sz w:val="28"/>
          <w:szCs w:val="28"/>
        </w:rPr>
      </w:pPr>
      <w:r w:rsidRPr="003F0275">
        <w:rPr>
          <w:rFonts w:ascii="Times New Roman" w:eastAsia="Arial" w:hAnsi="Times New Roman" w:cs="Times New Roman"/>
          <w:sz w:val="28"/>
          <w:szCs w:val="28"/>
        </w:rPr>
        <w:t>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 а также с учетом дополнительных показателей квалификации, подтвержденных сертификатом, квалификационной категорией, стажем работы и другими документами и сведениями.</w:t>
      </w:r>
    </w:p>
    <w:p w:rsidR="003F0275" w:rsidRPr="003F0275" w:rsidRDefault="003F0275" w:rsidP="003F0275">
      <w:pPr>
        <w:shd w:val="clear" w:color="auto" w:fill="FFFFFF"/>
        <w:tabs>
          <w:tab w:val="num" w:pos="0"/>
        </w:tabs>
        <w:spacing w:after="0" w:line="240" w:lineRule="auto"/>
        <w:ind w:firstLine="709"/>
        <w:jc w:val="both"/>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3F0275">
        <w:rPr>
          <w:rFonts w:ascii="Times New Roman" w:eastAsia="Times New Roman" w:hAnsi="Times New Roman" w:cs="Times New Roman"/>
          <w:b/>
          <w:sz w:val="28"/>
          <w:szCs w:val="28"/>
          <w:lang w:eastAsia="ru-RU"/>
        </w:rPr>
        <w:t>Раздел II. Размеры должностных окладов общеотраслевых должностей руководителей структурных подразделений, специалистов, служащих и размеры ставок заработной платы общеотраслевых профессий рабочих.</w:t>
      </w:r>
    </w:p>
    <w:p w:rsidR="003F0275" w:rsidRPr="003F0275" w:rsidRDefault="003F0275" w:rsidP="003F0275">
      <w:pPr>
        <w:shd w:val="clear" w:color="auto" w:fill="FFFFFF"/>
        <w:tabs>
          <w:tab w:val="num" w:pos="0"/>
        </w:tabs>
        <w:suppressAutoHyphens/>
        <w:spacing w:after="0" w:line="240" w:lineRule="auto"/>
        <w:ind w:firstLine="709"/>
        <w:jc w:val="both"/>
        <w:outlineLvl w:val="1"/>
        <w:rPr>
          <w:rFonts w:ascii="Times New Roman" w:eastAsia="Arial" w:hAnsi="Times New Roman" w:cs="Times New Roman"/>
          <w:sz w:val="28"/>
          <w:szCs w:val="28"/>
        </w:rPr>
      </w:pPr>
      <w:r w:rsidRPr="003F0275">
        <w:rPr>
          <w:rFonts w:ascii="Times New Roman" w:eastAsia="Arial" w:hAnsi="Times New Roman" w:cs="Times New Roman"/>
          <w:sz w:val="28"/>
          <w:szCs w:val="28"/>
        </w:rPr>
        <w:t>2.1.  Профессиональные квалификационные группы и размеры должностных окладов общеотраслевых должностей руководителей, специалистов и служащих.</w:t>
      </w:r>
    </w:p>
    <w:p w:rsidR="003F0275" w:rsidRPr="003F0275" w:rsidRDefault="003F0275" w:rsidP="003F0275">
      <w:pPr>
        <w:shd w:val="clear" w:color="auto" w:fill="FFFFFF"/>
        <w:tabs>
          <w:tab w:val="num" w:pos="0"/>
        </w:tabs>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2.1.1. Профессиональная квалификационная группа «Общеотраслевые должности служащих первого уровня»:</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lang w:eastAsia="ru-RU"/>
        </w:rPr>
      </w:pPr>
    </w:p>
    <w:tbl>
      <w:tblPr>
        <w:tblW w:w="9442" w:type="dxa"/>
        <w:tblInd w:w="55" w:type="dxa"/>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620"/>
        <w:gridCol w:w="10"/>
        <w:gridCol w:w="2205"/>
        <w:gridCol w:w="4820"/>
        <w:gridCol w:w="1787"/>
      </w:tblGrid>
      <w:tr w:rsidR="003F0275" w:rsidRPr="003F0275" w:rsidTr="00B73D86">
        <w:trPr>
          <w:tblHeader/>
        </w:trPr>
        <w:tc>
          <w:tcPr>
            <w:tcW w:w="620"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 xml:space="preserve">№ </w:t>
            </w: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п</w:t>
            </w:r>
            <w:proofErr w:type="gramEnd"/>
            <w:r w:rsidRPr="003F0275">
              <w:rPr>
                <w:rFonts w:ascii="Times New Roman" w:eastAsia="Lucida Sans Unicode" w:hAnsi="Times New Roman" w:cs="Times New Roman"/>
                <w:sz w:val="24"/>
                <w:szCs w:val="24"/>
              </w:rPr>
              <w:t>/п</w:t>
            </w:r>
          </w:p>
        </w:tc>
        <w:tc>
          <w:tcPr>
            <w:tcW w:w="2215" w:type="dxa"/>
            <w:gridSpan w:val="2"/>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Номер квалификационного уровня</w:t>
            </w:r>
          </w:p>
        </w:tc>
        <w:tc>
          <w:tcPr>
            <w:tcW w:w="4820"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Наименование должностей</w:t>
            </w:r>
          </w:p>
        </w:tc>
        <w:tc>
          <w:tcPr>
            <w:tcW w:w="1787" w:type="dxa"/>
            <w:tcBorders>
              <w:top w:val="single" w:sz="1" w:space="0" w:color="000000"/>
              <w:left w:val="single" w:sz="1" w:space="0" w:color="000000"/>
              <w:bottom w:val="single" w:sz="1" w:space="0" w:color="000000"/>
              <w:right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Размер должностного оклада (рублей)</w:t>
            </w:r>
          </w:p>
        </w:tc>
      </w:tr>
      <w:tr w:rsidR="003F0275" w:rsidRPr="003F0275" w:rsidTr="00B73D86">
        <w:trPr>
          <w:trHeight w:val="328"/>
        </w:trPr>
        <w:tc>
          <w:tcPr>
            <w:tcW w:w="630" w:type="dxa"/>
            <w:gridSpan w:val="2"/>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w:t>
            </w:r>
          </w:p>
        </w:tc>
        <w:tc>
          <w:tcPr>
            <w:tcW w:w="2205"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w:t>
            </w:r>
          </w:p>
        </w:tc>
        <w:tc>
          <w:tcPr>
            <w:tcW w:w="4820"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w:t>
            </w:r>
          </w:p>
        </w:tc>
        <w:tc>
          <w:tcPr>
            <w:tcW w:w="1787" w:type="dxa"/>
            <w:tcBorders>
              <w:top w:val="single" w:sz="1" w:space="0" w:color="000000"/>
              <w:left w:val="single" w:sz="1" w:space="0" w:color="000000"/>
              <w:bottom w:val="single" w:sz="1" w:space="0" w:color="000000"/>
              <w:right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w:t>
            </w:r>
          </w:p>
        </w:tc>
      </w:tr>
      <w:tr w:rsidR="003F0275" w:rsidRPr="003F0275" w:rsidTr="00B73D86">
        <w:tc>
          <w:tcPr>
            <w:tcW w:w="630" w:type="dxa"/>
            <w:gridSpan w:val="2"/>
            <w:tcBorders>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w:t>
            </w:r>
          </w:p>
        </w:tc>
        <w:tc>
          <w:tcPr>
            <w:tcW w:w="2205" w:type="dxa"/>
            <w:tcBorders>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1-й квалификационный уровень</w:t>
            </w:r>
          </w:p>
        </w:tc>
        <w:tc>
          <w:tcPr>
            <w:tcW w:w="4820" w:type="dxa"/>
            <w:tcBorders>
              <w:left w:val="single" w:sz="1" w:space="0" w:color="000000"/>
              <w:bottom w:val="single" w:sz="1" w:space="0" w:color="000000"/>
            </w:tcBorders>
            <w:shd w:val="clear" w:color="auto" w:fill="FFFFFF"/>
          </w:tcPr>
          <w:p w:rsidR="003F0275" w:rsidRPr="003F0275" w:rsidRDefault="003F0275" w:rsidP="00D5570B">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кассир</w:t>
            </w:r>
            <w:proofErr w:type="gramEnd"/>
            <w:r w:rsidRPr="003F0275">
              <w:rPr>
                <w:rFonts w:ascii="Times New Roman" w:eastAsia="Lucida Sans Unicode" w:hAnsi="Times New Roman" w:cs="Times New Roman"/>
                <w:sz w:val="24"/>
                <w:szCs w:val="24"/>
              </w:rPr>
              <w:t>; секретарь-машинистка</w:t>
            </w:r>
          </w:p>
        </w:tc>
        <w:tc>
          <w:tcPr>
            <w:tcW w:w="1787" w:type="dxa"/>
            <w:tcBorders>
              <w:left w:val="single" w:sz="1" w:space="0" w:color="000000"/>
              <w:bottom w:val="single" w:sz="1" w:space="0" w:color="000000"/>
              <w:right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4538</w:t>
            </w:r>
          </w:p>
        </w:tc>
      </w:tr>
    </w:tbl>
    <w:p w:rsidR="003F0275" w:rsidRPr="003F0275" w:rsidRDefault="003F0275" w:rsidP="003F0275">
      <w:pPr>
        <w:shd w:val="clear" w:color="auto" w:fill="FFFFFF"/>
        <w:spacing w:after="0" w:line="240" w:lineRule="auto"/>
        <w:jc w:val="both"/>
        <w:rPr>
          <w:rFonts w:ascii="Times New Roman" w:eastAsia="Times New Roman" w:hAnsi="Times New Roman" w:cs="Times New Roman"/>
          <w:lang w:eastAsia="ru-RU"/>
        </w:rPr>
      </w:pP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2.1.2. Профессиональная квалификационная группа «Общеотраслевые должности служащих второго уровня»:</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b/>
          <w:sz w:val="28"/>
          <w:szCs w:val="28"/>
          <w:lang w:eastAsia="ru-RU"/>
        </w:rPr>
      </w:pPr>
    </w:p>
    <w:tbl>
      <w:tblPr>
        <w:tblW w:w="9442" w:type="dxa"/>
        <w:tblInd w:w="55" w:type="dxa"/>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567"/>
        <w:gridCol w:w="33"/>
        <w:gridCol w:w="2235"/>
        <w:gridCol w:w="4820"/>
        <w:gridCol w:w="1787"/>
      </w:tblGrid>
      <w:tr w:rsidR="003F0275" w:rsidRPr="003F0275" w:rsidTr="00B73D86">
        <w:trPr>
          <w:tblHeader/>
        </w:trPr>
        <w:tc>
          <w:tcPr>
            <w:tcW w:w="600" w:type="dxa"/>
            <w:gridSpan w:val="2"/>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 xml:space="preserve">№ </w:t>
            </w: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п</w:t>
            </w:r>
            <w:proofErr w:type="gramEnd"/>
            <w:r w:rsidRPr="003F0275">
              <w:rPr>
                <w:rFonts w:ascii="Times New Roman" w:eastAsia="Lucida Sans Unicode" w:hAnsi="Times New Roman" w:cs="Times New Roman"/>
                <w:sz w:val="24"/>
                <w:szCs w:val="24"/>
              </w:rPr>
              <w:t>/п</w:t>
            </w:r>
          </w:p>
        </w:tc>
        <w:tc>
          <w:tcPr>
            <w:tcW w:w="2235"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Номер квалификационного уровня</w:t>
            </w:r>
          </w:p>
        </w:tc>
        <w:tc>
          <w:tcPr>
            <w:tcW w:w="4820"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Наименование должностей</w:t>
            </w:r>
          </w:p>
        </w:tc>
        <w:tc>
          <w:tcPr>
            <w:tcW w:w="1787" w:type="dxa"/>
            <w:tcBorders>
              <w:top w:val="single" w:sz="1" w:space="0" w:color="000000"/>
              <w:left w:val="single" w:sz="1" w:space="0" w:color="000000"/>
              <w:bottom w:val="single" w:sz="1" w:space="0" w:color="000000"/>
              <w:right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Размер должностного оклада (рублей)</w:t>
            </w:r>
          </w:p>
        </w:tc>
      </w:tr>
      <w:tr w:rsidR="003F0275" w:rsidRPr="003F0275" w:rsidTr="00B73D86">
        <w:tc>
          <w:tcPr>
            <w:tcW w:w="567"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w:t>
            </w:r>
          </w:p>
        </w:tc>
        <w:tc>
          <w:tcPr>
            <w:tcW w:w="2268" w:type="dxa"/>
            <w:gridSpan w:val="2"/>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w:t>
            </w:r>
          </w:p>
        </w:tc>
        <w:tc>
          <w:tcPr>
            <w:tcW w:w="4820"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w:t>
            </w:r>
          </w:p>
        </w:tc>
        <w:tc>
          <w:tcPr>
            <w:tcW w:w="1787" w:type="dxa"/>
            <w:tcBorders>
              <w:top w:val="single" w:sz="1" w:space="0" w:color="000000"/>
              <w:left w:val="single" w:sz="1" w:space="0" w:color="000000"/>
              <w:bottom w:val="single" w:sz="1" w:space="0" w:color="000000"/>
              <w:right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w:t>
            </w:r>
          </w:p>
        </w:tc>
      </w:tr>
      <w:tr w:rsidR="003F0275" w:rsidRPr="003F0275" w:rsidTr="00B73D86">
        <w:tc>
          <w:tcPr>
            <w:tcW w:w="567"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w:t>
            </w:r>
          </w:p>
        </w:tc>
        <w:tc>
          <w:tcPr>
            <w:tcW w:w="2268" w:type="dxa"/>
            <w:gridSpan w:val="2"/>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1-й квалификационный уровень</w:t>
            </w:r>
          </w:p>
        </w:tc>
        <w:tc>
          <w:tcPr>
            <w:tcW w:w="4820" w:type="dxa"/>
            <w:tcBorders>
              <w:top w:val="single" w:sz="1" w:space="0" w:color="000000"/>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лаборант</w:t>
            </w:r>
            <w:proofErr w:type="gramEnd"/>
          </w:p>
        </w:tc>
        <w:tc>
          <w:tcPr>
            <w:tcW w:w="1787" w:type="dxa"/>
            <w:tcBorders>
              <w:top w:val="single" w:sz="1" w:space="0" w:color="000000"/>
              <w:left w:val="single" w:sz="1" w:space="0" w:color="000000"/>
              <w:bottom w:val="single" w:sz="1" w:space="0" w:color="000000"/>
              <w:right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4994</w:t>
            </w:r>
          </w:p>
        </w:tc>
      </w:tr>
      <w:tr w:rsidR="003F0275" w:rsidRPr="003F0275" w:rsidTr="00B73D86">
        <w:tc>
          <w:tcPr>
            <w:tcW w:w="567" w:type="dxa"/>
            <w:tcBorders>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w:t>
            </w:r>
          </w:p>
        </w:tc>
        <w:tc>
          <w:tcPr>
            <w:tcW w:w="2268" w:type="dxa"/>
            <w:gridSpan w:val="2"/>
            <w:tcBorders>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2-й квалификационный уровень</w:t>
            </w:r>
          </w:p>
        </w:tc>
        <w:tc>
          <w:tcPr>
            <w:tcW w:w="4820" w:type="dxa"/>
            <w:tcBorders>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 xml:space="preserve">Заведующий хозяйством. </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 xml:space="preserve">Должности служащих первого квалификационного уровня, по которым устанавливается </w:t>
            </w:r>
            <w:r w:rsidRPr="003F0275">
              <w:rPr>
                <w:rFonts w:ascii="Times New Roman" w:eastAsia="Lucida Sans Unicode" w:hAnsi="Times New Roman" w:cs="Times New Roman"/>
                <w:sz w:val="24"/>
                <w:szCs w:val="24"/>
                <w:lang w:val="en-US"/>
              </w:rPr>
              <w:t>II</w:t>
            </w:r>
            <w:r w:rsidRPr="003F0275">
              <w:rPr>
                <w:rFonts w:ascii="Times New Roman" w:eastAsia="Lucida Sans Unicode" w:hAnsi="Times New Roman" w:cs="Times New Roman"/>
                <w:sz w:val="24"/>
                <w:szCs w:val="24"/>
              </w:rPr>
              <w:t xml:space="preserve"> </w:t>
            </w:r>
            <w:proofErr w:type="spellStart"/>
            <w:r w:rsidRPr="003F0275">
              <w:rPr>
                <w:rFonts w:ascii="Times New Roman" w:eastAsia="Lucida Sans Unicode" w:hAnsi="Times New Roman" w:cs="Times New Roman"/>
                <w:sz w:val="24"/>
                <w:szCs w:val="24"/>
              </w:rPr>
              <w:t>внутридолжностная</w:t>
            </w:r>
            <w:proofErr w:type="spellEnd"/>
            <w:r w:rsidRPr="003F0275">
              <w:rPr>
                <w:rFonts w:ascii="Times New Roman" w:eastAsia="Lucida Sans Unicode" w:hAnsi="Times New Roman" w:cs="Times New Roman"/>
                <w:sz w:val="24"/>
                <w:szCs w:val="24"/>
              </w:rPr>
              <w:t xml:space="preserve"> категория.</w:t>
            </w:r>
          </w:p>
        </w:tc>
        <w:tc>
          <w:tcPr>
            <w:tcW w:w="1787" w:type="dxa"/>
            <w:tcBorders>
              <w:left w:val="single" w:sz="1" w:space="0" w:color="000000"/>
              <w:bottom w:val="single" w:sz="1" w:space="0" w:color="000000"/>
              <w:right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lastRenderedPageBreak/>
              <w:t>5246</w:t>
            </w:r>
          </w:p>
        </w:tc>
      </w:tr>
      <w:tr w:rsidR="003F0275" w:rsidRPr="003F0275" w:rsidTr="00B73D86">
        <w:tc>
          <w:tcPr>
            <w:tcW w:w="567" w:type="dxa"/>
            <w:tcBorders>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lastRenderedPageBreak/>
              <w:t>3.</w:t>
            </w:r>
          </w:p>
        </w:tc>
        <w:tc>
          <w:tcPr>
            <w:tcW w:w="2268" w:type="dxa"/>
            <w:gridSpan w:val="2"/>
            <w:tcBorders>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3-й квалификационный уровень</w:t>
            </w:r>
          </w:p>
        </w:tc>
        <w:tc>
          <w:tcPr>
            <w:tcW w:w="4820" w:type="dxa"/>
            <w:tcBorders>
              <w:left w:val="single" w:sz="1" w:space="0" w:color="000000"/>
              <w:bottom w:val="single" w:sz="1" w:space="0" w:color="000000"/>
            </w:tcBorders>
            <w:shd w:val="clear" w:color="auto" w:fill="FFFFFF"/>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Заведующий столовой.</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 xml:space="preserve"> Должности служащих первого квалификационного уровня, по которым устанавливается </w:t>
            </w:r>
            <w:r w:rsidRPr="003F0275">
              <w:rPr>
                <w:rFonts w:ascii="Times New Roman" w:eastAsia="Lucida Sans Unicode" w:hAnsi="Times New Roman" w:cs="Times New Roman"/>
                <w:sz w:val="24"/>
                <w:szCs w:val="24"/>
                <w:lang w:val="en-US"/>
              </w:rPr>
              <w:t>I</w:t>
            </w:r>
            <w:r w:rsidRPr="003F0275">
              <w:rPr>
                <w:rFonts w:ascii="Times New Roman" w:eastAsia="Lucida Sans Unicode" w:hAnsi="Times New Roman" w:cs="Times New Roman"/>
                <w:sz w:val="24"/>
                <w:szCs w:val="24"/>
              </w:rPr>
              <w:t xml:space="preserve"> </w:t>
            </w:r>
            <w:proofErr w:type="spellStart"/>
            <w:r w:rsidRPr="003F0275">
              <w:rPr>
                <w:rFonts w:ascii="Times New Roman" w:eastAsia="Lucida Sans Unicode" w:hAnsi="Times New Roman" w:cs="Times New Roman"/>
                <w:sz w:val="24"/>
                <w:szCs w:val="24"/>
              </w:rPr>
              <w:t>внутридолжностная</w:t>
            </w:r>
            <w:proofErr w:type="spellEnd"/>
            <w:r w:rsidRPr="003F0275">
              <w:rPr>
                <w:rFonts w:ascii="Times New Roman" w:eastAsia="Lucida Sans Unicode" w:hAnsi="Times New Roman" w:cs="Times New Roman"/>
                <w:sz w:val="24"/>
                <w:szCs w:val="24"/>
              </w:rPr>
              <w:t xml:space="preserve"> категория.</w:t>
            </w:r>
          </w:p>
        </w:tc>
        <w:tc>
          <w:tcPr>
            <w:tcW w:w="1787" w:type="dxa"/>
            <w:tcBorders>
              <w:left w:val="single" w:sz="1" w:space="0" w:color="000000"/>
              <w:bottom w:val="single" w:sz="1" w:space="0" w:color="000000"/>
              <w:right w:val="single" w:sz="1" w:space="0" w:color="000000"/>
            </w:tcBorders>
            <w:shd w:val="clear" w:color="auto" w:fill="FFFFFF"/>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5509</w:t>
            </w:r>
          </w:p>
        </w:tc>
      </w:tr>
    </w:tbl>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2.1.3. Профессиональная квалификационная группа «Общеотраслевые должности служащих третьего уровня»:</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273"/>
        <w:gridCol w:w="4815"/>
        <w:gridCol w:w="1787"/>
      </w:tblGrid>
      <w:tr w:rsidR="003F0275" w:rsidRPr="003F0275" w:rsidTr="00B73D86">
        <w:trPr>
          <w:tblHeader/>
        </w:trPr>
        <w:tc>
          <w:tcPr>
            <w:tcW w:w="567"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w:t>
            </w: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п</w:t>
            </w:r>
            <w:proofErr w:type="gramEnd"/>
            <w:r w:rsidRPr="003F0275">
              <w:rPr>
                <w:rFonts w:ascii="Times New Roman" w:eastAsia="Lucida Sans Unicode" w:hAnsi="Times New Roman" w:cs="Times New Roman"/>
                <w:sz w:val="24"/>
                <w:szCs w:val="24"/>
              </w:rPr>
              <w:t>/п</w:t>
            </w:r>
          </w:p>
        </w:tc>
        <w:tc>
          <w:tcPr>
            <w:tcW w:w="2273"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Номер</w:t>
            </w: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квалификационного</w:t>
            </w:r>
            <w:proofErr w:type="gramEnd"/>
            <w:r w:rsidRPr="003F0275">
              <w:rPr>
                <w:rFonts w:ascii="Times New Roman" w:eastAsia="Lucida Sans Unicode" w:hAnsi="Times New Roman" w:cs="Times New Roman"/>
                <w:sz w:val="24"/>
                <w:szCs w:val="24"/>
              </w:rPr>
              <w:t xml:space="preserve"> уровня</w:t>
            </w:r>
          </w:p>
        </w:tc>
        <w:tc>
          <w:tcPr>
            <w:tcW w:w="4815"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Наименование должностей</w:t>
            </w:r>
          </w:p>
        </w:tc>
        <w:tc>
          <w:tcPr>
            <w:tcW w:w="1787" w:type="dxa"/>
            <w:tcBorders>
              <w:top w:val="single" w:sz="1" w:space="0" w:color="000000"/>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Размер должностного оклада (рублей)</w:t>
            </w:r>
          </w:p>
        </w:tc>
      </w:tr>
      <w:tr w:rsidR="003F0275" w:rsidRPr="003F0275" w:rsidTr="00B73D86">
        <w:tc>
          <w:tcPr>
            <w:tcW w:w="567"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w:t>
            </w:r>
          </w:p>
        </w:tc>
        <w:tc>
          <w:tcPr>
            <w:tcW w:w="2273"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w:t>
            </w:r>
          </w:p>
        </w:tc>
        <w:tc>
          <w:tcPr>
            <w:tcW w:w="4815"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w:t>
            </w:r>
          </w:p>
        </w:tc>
        <w:tc>
          <w:tcPr>
            <w:tcW w:w="1787" w:type="dxa"/>
            <w:tcBorders>
              <w:top w:val="single" w:sz="1" w:space="0" w:color="000000"/>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w:t>
            </w:r>
          </w:p>
        </w:tc>
      </w:tr>
      <w:tr w:rsidR="003F0275" w:rsidRPr="003F0275" w:rsidTr="00B73D86">
        <w:tc>
          <w:tcPr>
            <w:tcW w:w="567"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 xml:space="preserve">  1.</w:t>
            </w:r>
          </w:p>
        </w:tc>
        <w:tc>
          <w:tcPr>
            <w:tcW w:w="2273"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1-й квалификационный уровень</w:t>
            </w:r>
          </w:p>
        </w:tc>
        <w:tc>
          <w:tcPr>
            <w:tcW w:w="4815"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бухгалтер</w:t>
            </w:r>
            <w:proofErr w:type="gramEnd"/>
          </w:p>
        </w:tc>
        <w:tc>
          <w:tcPr>
            <w:tcW w:w="1787"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5771</w:t>
            </w:r>
          </w:p>
        </w:tc>
      </w:tr>
      <w:tr w:rsidR="003F0275" w:rsidRPr="003F0275" w:rsidTr="00B73D86">
        <w:tc>
          <w:tcPr>
            <w:tcW w:w="567"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w:t>
            </w:r>
          </w:p>
        </w:tc>
        <w:tc>
          <w:tcPr>
            <w:tcW w:w="2273"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2-й квалификационный уровень</w:t>
            </w:r>
          </w:p>
        </w:tc>
        <w:tc>
          <w:tcPr>
            <w:tcW w:w="4815"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должности</w:t>
            </w:r>
            <w:proofErr w:type="gramEnd"/>
            <w:r w:rsidRPr="003F0275">
              <w:rPr>
                <w:rFonts w:ascii="Times New Roman" w:eastAsia="Lucida Sans Unicode" w:hAnsi="Times New Roman" w:cs="Times New Roman"/>
                <w:sz w:val="24"/>
                <w:szCs w:val="24"/>
              </w:rPr>
              <w:t xml:space="preserve"> служащих первого квалификационного уровня, по которым может устанавливаться </w:t>
            </w:r>
            <w:r w:rsidRPr="003F0275">
              <w:rPr>
                <w:rFonts w:ascii="Times New Roman" w:eastAsia="Lucida Sans Unicode" w:hAnsi="Times New Roman" w:cs="Times New Roman"/>
                <w:sz w:val="24"/>
                <w:szCs w:val="24"/>
                <w:lang w:val="en-US"/>
              </w:rPr>
              <w:t>II</w:t>
            </w:r>
            <w:r w:rsidRPr="003F0275">
              <w:rPr>
                <w:rFonts w:ascii="Times New Roman" w:eastAsia="Lucida Sans Unicode" w:hAnsi="Times New Roman" w:cs="Times New Roman"/>
                <w:sz w:val="24"/>
                <w:szCs w:val="24"/>
              </w:rPr>
              <w:t xml:space="preserve"> </w:t>
            </w:r>
            <w:proofErr w:type="spellStart"/>
            <w:r w:rsidRPr="003F0275">
              <w:rPr>
                <w:rFonts w:ascii="Times New Roman" w:eastAsia="Lucida Sans Unicode" w:hAnsi="Times New Roman" w:cs="Times New Roman"/>
                <w:sz w:val="24"/>
                <w:szCs w:val="24"/>
              </w:rPr>
              <w:t>внутридолжностная</w:t>
            </w:r>
            <w:proofErr w:type="spellEnd"/>
            <w:r w:rsidRPr="003F0275">
              <w:rPr>
                <w:rFonts w:ascii="Times New Roman" w:eastAsia="Lucida Sans Unicode" w:hAnsi="Times New Roman" w:cs="Times New Roman"/>
                <w:sz w:val="24"/>
                <w:szCs w:val="24"/>
              </w:rPr>
              <w:t xml:space="preserve"> категория</w:t>
            </w:r>
          </w:p>
        </w:tc>
        <w:tc>
          <w:tcPr>
            <w:tcW w:w="1787"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6055</w:t>
            </w:r>
          </w:p>
        </w:tc>
      </w:tr>
      <w:tr w:rsidR="003F0275" w:rsidRPr="003F0275" w:rsidTr="00B73D86">
        <w:tc>
          <w:tcPr>
            <w:tcW w:w="567"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w:t>
            </w:r>
          </w:p>
        </w:tc>
        <w:tc>
          <w:tcPr>
            <w:tcW w:w="2273"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3-й квалификационный уровень</w:t>
            </w:r>
          </w:p>
        </w:tc>
        <w:tc>
          <w:tcPr>
            <w:tcW w:w="4815"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должности</w:t>
            </w:r>
            <w:proofErr w:type="gramEnd"/>
            <w:r w:rsidRPr="003F0275">
              <w:rPr>
                <w:rFonts w:ascii="Times New Roman" w:eastAsia="Lucida Sans Unicode" w:hAnsi="Times New Roman" w:cs="Times New Roman"/>
                <w:sz w:val="24"/>
                <w:szCs w:val="24"/>
              </w:rPr>
              <w:t xml:space="preserve"> служащих первого квалификационного уровня, по которым может устанавливаться </w:t>
            </w:r>
            <w:r w:rsidRPr="003F0275">
              <w:rPr>
                <w:rFonts w:ascii="Times New Roman" w:eastAsia="Lucida Sans Unicode" w:hAnsi="Times New Roman" w:cs="Times New Roman"/>
                <w:sz w:val="24"/>
                <w:szCs w:val="24"/>
                <w:lang w:val="en-US"/>
              </w:rPr>
              <w:t>I</w:t>
            </w:r>
            <w:r w:rsidRPr="003F0275">
              <w:rPr>
                <w:rFonts w:ascii="Times New Roman" w:eastAsia="Lucida Sans Unicode" w:hAnsi="Times New Roman" w:cs="Times New Roman"/>
                <w:sz w:val="24"/>
                <w:szCs w:val="24"/>
              </w:rPr>
              <w:t xml:space="preserve"> </w:t>
            </w:r>
            <w:proofErr w:type="spellStart"/>
            <w:r w:rsidRPr="003F0275">
              <w:rPr>
                <w:rFonts w:ascii="Times New Roman" w:eastAsia="Lucida Sans Unicode" w:hAnsi="Times New Roman" w:cs="Times New Roman"/>
                <w:sz w:val="24"/>
                <w:szCs w:val="24"/>
              </w:rPr>
              <w:t>внутридолжностная</w:t>
            </w:r>
            <w:proofErr w:type="spellEnd"/>
            <w:r w:rsidRPr="003F0275">
              <w:rPr>
                <w:rFonts w:ascii="Times New Roman" w:eastAsia="Lucida Sans Unicode" w:hAnsi="Times New Roman" w:cs="Times New Roman"/>
                <w:sz w:val="24"/>
                <w:szCs w:val="24"/>
              </w:rPr>
              <w:t xml:space="preserve"> категория</w:t>
            </w:r>
          </w:p>
        </w:tc>
        <w:tc>
          <w:tcPr>
            <w:tcW w:w="1787"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6356</w:t>
            </w:r>
          </w:p>
        </w:tc>
      </w:tr>
      <w:tr w:rsidR="003F0275" w:rsidRPr="003F0275" w:rsidTr="00B73D86">
        <w:tc>
          <w:tcPr>
            <w:tcW w:w="567"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w:t>
            </w:r>
          </w:p>
        </w:tc>
        <w:tc>
          <w:tcPr>
            <w:tcW w:w="2273"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4-й квалификационный уровень</w:t>
            </w:r>
          </w:p>
        </w:tc>
        <w:tc>
          <w:tcPr>
            <w:tcW w:w="4815"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должности</w:t>
            </w:r>
            <w:proofErr w:type="gramEnd"/>
            <w:r w:rsidRPr="003F0275">
              <w:rPr>
                <w:rFonts w:ascii="Times New Roman" w:eastAsia="Lucida Sans Unicode" w:hAnsi="Times New Roman" w:cs="Times New Roman"/>
                <w:sz w:val="24"/>
                <w:szCs w:val="24"/>
              </w:rPr>
              <w:t xml:space="preserve"> служащих первого квалификационного уровня, по которым может устанавливаться производное должностное наименование «ведущий»</w:t>
            </w:r>
          </w:p>
        </w:tc>
        <w:tc>
          <w:tcPr>
            <w:tcW w:w="1787"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6672</w:t>
            </w:r>
          </w:p>
        </w:tc>
      </w:tr>
      <w:tr w:rsidR="003F0275" w:rsidRPr="003F0275" w:rsidTr="00B73D86">
        <w:tc>
          <w:tcPr>
            <w:tcW w:w="567"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5.</w:t>
            </w:r>
          </w:p>
        </w:tc>
        <w:tc>
          <w:tcPr>
            <w:tcW w:w="2273"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5-й квалификационный уровень</w:t>
            </w:r>
          </w:p>
        </w:tc>
        <w:tc>
          <w:tcPr>
            <w:tcW w:w="4815"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главные</w:t>
            </w:r>
            <w:proofErr w:type="gramEnd"/>
            <w:r w:rsidRPr="003F0275">
              <w:rPr>
                <w:rFonts w:ascii="Times New Roman" w:eastAsia="Lucida Sans Unicode" w:hAnsi="Times New Roman" w:cs="Times New Roman"/>
                <w:sz w:val="24"/>
                <w:szCs w:val="24"/>
              </w:rPr>
              <w:t xml:space="preserve"> специалисты: в отделах, отделе</w:t>
            </w:r>
            <w:r w:rsidRPr="003F0275">
              <w:rPr>
                <w:rFonts w:ascii="Times New Roman" w:eastAsia="Lucida Sans Unicode" w:hAnsi="Times New Roman" w:cs="Times New Roman"/>
                <w:sz w:val="24"/>
                <w:szCs w:val="24"/>
              </w:rPr>
              <w:softHyphen/>
              <w:t>ниях, лабораториях, мастерских; заместитель главного бухгалтера</w:t>
            </w:r>
          </w:p>
        </w:tc>
        <w:tc>
          <w:tcPr>
            <w:tcW w:w="1787"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7006</w:t>
            </w:r>
          </w:p>
        </w:tc>
      </w:tr>
    </w:tbl>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lang w:eastAsia="ru-RU"/>
        </w:rPr>
      </w:pP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2.2.  Профессиональные квалификационные группы и размеры ставок заработной платы общеотраслевых профессий рабочих.</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2.2.1. Профессиональная квалификационная группа «Общеотраслевые профессии рабочих первого уровня»:</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lang w:eastAsia="ru-RU"/>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700"/>
        <w:gridCol w:w="9"/>
        <w:gridCol w:w="2126"/>
        <w:gridCol w:w="4820"/>
        <w:gridCol w:w="1787"/>
      </w:tblGrid>
      <w:tr w:rsidR="003F0275" w:rsidRPr="003F0275" w:rsidTr="00B73D86">
        <w:trPr>
          <w:tblHeader/>
        </w:trPr>
        <w:tc>
          <w:tcPr>
            <w:tcW w:w="700"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lastRenderedPageBreak/>
              <w:t>№</w:t>
            </w: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п</w:t>
            </w:r>
            <w:proofErr w:type="gramEnd"/>
            <w:r w:rsidRPr="003F0275">
              <w:rPr>
                <w:rFonts w:ascii="Times New Roman" w:eastAsia="Lucida Sans Unicode" w:hAnsi="Times New Roman" w:cs="Times New Roman"/>
                <w:sz w:val="24"/>
                <w:szCs w:val="24"/>
              </w:rPr>
              <w:t>/п</w:t>
            </w:r>
          </w:p>
        </w:tc>
        <w:tc>
          <w:tcPr>
            <w:tcW w:w="2135" w:type="dxa"/>
            <w:gridSpan w:val="2"/>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Номер квалификационного уровня</w:t>
            </w:r>
          </w:p>
        </w:tc>
        <w:tc>
          <w:tcPr>
            <w:tcW w:w="4820"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Наименование профессии рабочих</w:t>
            </w:r>
          </w:p>
        </w:tc>
        <w:tc>
          <w:tcPr>
            <w:tcW w:w="1787" w:type="dxa"/>
            <w:tcBorders>
              <w:top w:val="single" w:sz="1" w:space="0" w:color="000000"/>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Размер ставки заработной платы (рублей)</w:t>
            </w:r>
          </w:p>
        </w:tc>
      </w:tr>
      <w:tr w:rsidR="003F0275" w:rsidRPr="003F0275" w:rsidTr="00B73D86">
        <w:tc>
          <w:tcPr>
            <w:tcW w:w="709" w:type="dxa"/>
            <w:gridSpan w:val="2"/>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w:t>
            </w:r>
          </w:p>
        </w:tc>
        <w:tc>
          <w:tcPr>
            <w:tcW w:w="2126"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w:t>
            </w:r>
          </w:p>
        </w:tc>
        <w:tc>
          <w:tcPr>
            <w:tcW w:w="4820"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w:t>
            </w:r>
          </w:p>
        </w:tc>
        <w:tc>
          <w:tcPr>
            <w:tcW w:w="1787" w:type="dxa"/>
            <w:tcBorders>
              <w:top w:val="single" w:sz="1" w:space="0" w:color="000000"/>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w:t>
            </w:r>
          </w:p>
        </w:tc>
      </w:tr>
      <w:tr w:rsidR="003F0275" w:rsidRPr="003F0275" w:rsidTr="00B73D86">
        <w:tc>
          <w:tcPr>
            <w:tcW w:w="709" w:type="dxa"/>
            <w:gridSpan w:val="2"/>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w:t>
            </w:r>
          </w:p>
        </w:tc>
        <w:tc>
          <w:tcPr>
            <w:tcW w:w="2126"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1-й квалификационный уровень</w:t>
            </w:r>
          </w:p>
        </w:tc>
        <w:tc>
          <w:tcPr>
            <w:tcW w:w="4820"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наименования</w:t>
            </w:r>
            <w:proofErr w:type="gramEnd"/>
            <w:r w:rsidRPr="003F0275">
              <w:rPr>
                <w:rFonts w:ascii="Times New Roman" w:eastAsia="Lucida Sans Unicode" w:hAnsi="Times New Roman" w:cs="Times New Roman"/>
                <w:sz w:val="24"/>
                <w:szCs w:val="24"/>
              </w:rPr>
              <w:t xml:space="preserve">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гардеробщик; дворник;  истопник; машинист (кочегар) котельной; оператор (всех наименований); повар; подсобный рабочий; рабочий по комплексному обслуживанию и ремонту зданий; сторож (вахтер); уборщик служебных помещений; </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1-го квалификационного разряда</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2-го квалификационного разряда</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3-го квалификационного разряда.</w:t>
            </w:r>
          </w:p>
        </w:tc>
        <w:tc>
          <w:tcPr>
            <w:tcW w:w="1787"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3730</w:t>
            </w: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3947</w:t>
            </w: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4178</w:t>
            </w:r>
          </w:p>
        </w:tc>
      </w:tr>
    </w:tbl>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lang w:eastAsia="ru-RU"/>
        </w:rPr>
      </w:pPr>
    </w:p>
    <w:p w:rsidR="003F0275" w:rsidRPr="003F0275" w:rsidRDefault="003F0275" w:rsidP="00D557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2.2.2. Профессиональная квалификационная группа «Общеотраслевые профессии рабочих второго уровня»:</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lang w:eastAsia="ru-RU"/>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700"/>
        <w:gridCol w:w="9"/>
        <w:gridCol w:w="2291"/>
        <w:gridCol w:w="4655"/>
        <w:gridCol w:w="1787"/>
      </w:tblGrid>
      <w:tr w:rsidR="003F0275" w:rsidRPr="003F0275" w:rsidTr="00B73D86">
        <w:trPr>
          <w:tblHeader/>
        </w:trPr>
        <w:tc>
          <w:tcPr>
            <w:tcW w:w="700"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w:t>
            </w: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п</w:t>
            </w:r>
            <w:proofErr w:type="gramEnd"/>
            <w:r w:rsidRPr="003F0275">
              <w:rPr>
                <w:rFonts w:ascii="Times New Roman" w:eastAsia="Lucida Sans Unicode" w:hAnsi="Times New Roman" w:cs="Times New Roman"/>
                <w:sz w:val="24"/>
                <w:szCs w:val="24"/>
              </w:rPr>
              <w:t>/п</w:t>
            </w:r>
          </w:p>
        </w:tc>
        <w:tc>
          <w:tcPr>
            <w:tcW w:w="2300" w:type="dxa"/>
            <w:gridSpan w:val="2"/>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Номер квалификационного уровня</w:t>
            </w:r>
          </w:p>
        </w:tc>
        <w:tc>
          <w:tcPr>
            <w:tcW w:w="4655"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Наименование профессии рабочих</w:t>
            </w:r>
          </w:p>
        </w:tc>
        <w:tc>
          <w:tcPr>
            <w:tcW w:w="1787" w:type="dxa"/>
            <w:tcBorders>
              <w:top w:val="single" w:sz="1" w:space="0" w:color="000000"/>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Размер ставки заработной платы (рублей)</w:t>
            </w:r>
          </w:p>
        </w:tc>
      </w:tr>
      <w:tr w:rsidR="003F0275" w:rsidRPr="003F0275" w:rsidTr="00B73D86">
        <w:trPr>
          <w:trHeight w:val="292"/>
        </w:trPr>
        <w:tc>
          <w:tcPr>
            <w:tcW w:w="709" w:type="dxa"/>
            <w:gridSpan w:val="2"/>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w:t>
            </w:r>
          </w:p>
        </w:tc>
        <w:tc>
          <w:tcPr>
            <w:tcW w:w="2291"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w:t>
            </w:r>
          </w:p>
        </w:tc>
        <w:tc>
          <w:tcPr>
            <w:tcW w:w="4655"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w:t>
            </w:r>
          </w:p>
        </w:tc>
        <w:tc>
          <w:tcPr>
            <w:tcW w:w="1787" w:type="dxa"/>
            <w:tcBorders>
              <w:top w:val="single" w:sz="1" w:space="0" w:color="000000"/>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w:t>
            </w:r>
          </w:p>
        </w:tc>
      </w:tr>
      <w:tr w:rsidR="003F0275" w:rsidRPr="003F0275" w:rsidTr="00B73D86">
        <w:tc>
          <w:tcPr>
            <w:tcW w:w="709" w:type="dxa"/>
            <w:gridSpan w:val="2"/>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w:t>
            </w:r>
          </w:p>
        </w:tc>
        <w:tc>
          <w:tcPr>
            <w:tcW w:w="2291"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1-й квалификационный уровень</w:t>
            </w:r>
          </w:p>
        </w:tc>
        <w:tc>
          <w:tcPr>
            <w:tcW w:w="4655"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наименования</w:t>
            </w:r>
            <w:proofErr w:type="gramEnd"/>
            <w:r w:rsidRPr="003F0275">
              <w:rPr>
                <w:rFonts w:ascii="Times New Roman" w:eastAsia="Lucida Sans Unicode" w:hAnsi="Times New Roman" w:cs="Times New Roman"/>
                <w:sz w:val="24"/>
                <w:szCs w:val="24"/>
              </w:rPr>
              <w:t xml:space="preserve">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машинист (кочегар) котельной; оператор (всех наименований); повар; рабочий по комплексному обслуживанию и ремонту зданий; </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4-го квалификационного разряда</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5-го квалификационного разряда.</w:t>
            </w:r>
          </w:p>
        </w:tc>
        <w:tc>
          <w:tcPr>
            <w:tcW w:w="1787"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4435</w:t>
            </w:r>
          </w:p>
          <w:p w:rsidR="003F0275" w:rsidRPr="003F0275" w:rsidRDefault="003F0275" w:rsidP="003F0275">
            <w:pPr>
              <w:widowControl w:val="0"/>
              <w:suppressLineNumbers/>
              <w:shd w:val="clear" w:color="auto" w:fill="FFFFFF"/>
              <w:suppressAutoHyphens/>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4693</w:t>
            </w:r>
          </w:p>
        </w:tc>
      </w:tr>
      <w:tr w:rsidR="003F0275" w:rsidRPr="003F0275" w:rsidTr="00B73D86">
        <w:tc>
          <w:tcPr>
            <w:tcW w:w="709" w:type="dxa"/>
            <w:gridSpan w:val="2"/>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w:t>
            </w:r>
          </w:p>
        </w:tc>
        <w:tc>
          <w:tcPr>
            <w:tcW w:w="2291"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2-й квалификационный уровень</w:t>
            </w:r>
          </w:p>
        </w:tc>
        <w:tc>
          <w:tcPr>
            <w:tcW w:w="4655"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t>наименования</w:t>
            </w:r>
            <w:proofErr w:type="gramEnd"/>
            <w:r w:rsidRPr="003F0275">
              <w:rPr>
                <w:rFonts w:ascii="Times New Roman" w:eastAsia="Lucida Sans Unicode" w:hAnsi="Times New Roman" w:cs="Times New Roman"/>
                <w:sz w:val="24"/>
                <w:szCs w:val="24"/>
              </w:rPr>
              <w:t xml:space="preserve">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 машинист (кочегар) котельной; оператор котельной; повар</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6-го квалификационного разряда</w:t>
            </w:r>
          </w:p>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7-го квалификационного разряда.</w:t>
            </w:r>
          </w:p>
        </w:tc>
        <w:tc>
          <w:tcPr>
            <w:tcW w:w="1787"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4962</w:t>
            </w:r>
          </w:p>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5246</w:t>
            </w:r>
          </w:p>
        </w:tc>
      </w:tr>
      <w:tr w:rsidR="003F0275" w:rsidRPr="003F0275" w:rsidTr="00B73D86">
        <w:tc>
          <w:tcPr>
            <w:tcW w:w="709" w:type="dxa"/>
            <w:gridSpan w:val="2"/>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3.</w:t>
            </w:r>
          </w:p>
        </w:tc>
        <w:tc>
          <w:tcPr>
            <w:tcW w:w="2291"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t xml:space="preserve">4-й квалификационный </w:t>
            </w:r>
            <w:r w:rsidRPr="003F0275">
              <w:rPr>
                <w:rFonts w:ascii="Times New Roman" w:eastAsia="Lucida Sans Unicode" w:hAnsi="Times New Roman" w:cs="Times New Roman"/>
                <w:sz w:val="24"/>
                <w:szCs w:val="24"/>
              </w:rPr>
              <w:lastRenderedPageBreak/>
              <w:t>уровень</w:t>
            </w:r>
          </w:p>
        </w:tc>
        <w:tc>
          <w:tcPr>
            <w:tcW w:w="4655"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uppressAutoHyphens/>
              <w:snapToGrid w:val="0"/>
              <w:spacing w:after="0" w:line="240" w:lineRule="auto"/>
              <w:jc w:val="both"/>
              <w:rPr>
                <w:rFonts w:ascii="Times New Roman" w:eastAsia="Lucida Sans Unicode" w:hAnsi="Times New Roman" w:cs="Times New Roman"/>
                <w:sz w:val="24"/>
                <w:szCs w:val="24"/>
              </w:rPr>
            </w:pPr>
            <w:proofErr w:type="gramStart"/>
            <w:r w:rsidRPr="003F0275">
              <w:rPr>
                <w:rFonts w:ascii="Times New Roman" w:eastAsia="Lucida Sans Unicode" w:hAnsi="Times New Roman" w:cs="Times New Roman"/>
                <w:sz w:val="24"/>
                <w:szCs w:val="24"/>
              </w:rPr>
              <w:lastRenderedPageBreak/>
              <w:t>наименования</w:t>
            </w:r>
            <w:proofErr w:type="gramEnd"/>
            <w:r w:rsidRPr="003F0275">
              <w:rPr>
                <w:rFonts w:ascii="Times New Roman" w:eastAsia="Lucida Sans Unicode" w:hAnsi="Times New Roman" w:cs="Times New Roman"/>
                <w:sz w:val="24"/>
                <w:szCs w:val="24"/>
              </w:rPr>
              <w:t xml:space="preserve"> профессий рабочих,    выполняющих важные (особо важные) и </w:t>
            </w:r>
            <w:r w:rsidRPr="003F0275">
              <w:rPr>
                <w:rFonts w:ascii="Times New Roman" w:eastAsia="Lucida Sans Unicode" w:hAnsi="Times New Roman" w:cs="Times New Roman"/>
                <w:sz w:val="24"/>
                <w:szCs w:val="24"/>
              </w:rPr>
              <w:lastRenderedPageBreak/>
              <w:t>ответственные (особо ответственные) работы; водитель автомобиля*; повар (выполняющий обязанности заведующего производством (шеф-повара) при отсутствии в штате учреждения такой должности).</w:t>
            </w:r>
          </w:p>
        </w:tc>
        <w:tc>
          <w:tcPr>
            <w:tcW w:w="1787"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sz w:val="24"/>
                <w:szCs w:val="24"/>
              </w:rPr>
            </w:pPr>
            <w:r w:rsidRPr="003F0275">
              <w:rPr>
                <w:rFonts w:ascii="Times New Roman" w:eastAsia="Lucida Sans Unicode" w:hAnsi="Times New Roman" w:cs="Times New Roman"/>
                <w:sz w:val="24"/>
                <w:szCs w:val="24"/>
              </w:rPr>
              <w:lastRenderedPageBreak/>
              <w:t xml:space="preserve">Ставка заработной </w:t>
            </w:r>
            <w:r w:rsidRPr="003F0275">
              <w:rPr>
                <w:rFonts w:ascii="Times New Roman" w:eastAsia="Lucida Sans Unicode" w:hAnsi="Times New Roman" w:cs="Times New Roman"/>
                <w:sz w:val="24"/>
                <w:szCs w:val="24"/>
              </w:rPr>
              <w:lastRenderedPageBreak/>
              <w:t>платы устанавливается рабочим, имеющим не ниже 6 квалификационного разряда, с учетом повышающего коэффициента за выполнение важных (особо важных) и ответственных (особо ответственных) работ</w:t>
            </w:r>
          </w:p>
        </w:tc>
      </w:tr>
    </w:tbl>
    <w:p w:rsidR="003F0275" w:rsidRPr="003F0275" w:rsidRDefault="003F0275" w:rsidP="003F0275">
      <w:pPr>
        <w:shd w:val="clear" w:color="auto" w:fill="FFFFFF"/>
        <w:spacing w:after="0" w:line="240" w:lineRule="auto"/>
        <w:ind w:firstLine="720"/>
        <w:jc w:val="both"/>
        <w:rPr>
          <w:rFonts w:ascii="Times New Roman" w:eastAsia="Times New Roman" w:hAnsi="Times New Roman" w:cs="Times New Roman"/>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3F0275">
        <w:rPr>
          <w:rFonts w:ascii="Times New Roman" w:eastAsia="Times New Roman" w:hAnsi="Times New Roman" w:cs="Times New Roman"/>
          <w:b/>
          <w:sz w:val="28"/>
          <w:szCs w:val="28"/>
          <w:lang w:eastAsia="ru-RU"/>
        </w:rPr>
        <w:t xml:space="preserve"> Раздел III. Профессиональные квалификационные группы должностей и профессий, размеры должностных окладов и ставок заработной платы.</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3.1. Профессиональные квалификационные группы должностей и размеры должностных окладов работников учреждений:</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3.1.1. Профессиональная квалификационная группа "Должности работников учебно-вспомогательного персонала первого уровня":</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532" w:type="dxa"/>
        <w:tblInd w:w="102" w:type="dxa"/>
        <w:shd w:val="clear" w:color="auto" w:fill="FFFFFF"/>
        <w:tblLayout w:type="fixed"/>
        <w:tblCellMar>
          <w:top w:w="75" w:type="dxa"/>
          <w:left w:w="0" w:type="dxa"/>
          <w:bottom w:w="75" w:type="dxa"/>
          <w:right w:w="0" w:type="dxa"/>
        </w:tblCellMar>
        <w:tblLook w:val="0000" w:firstRow="0" w:lastRow="0" w:firstColumn="0" w:lastColumn="0" w:noHBand="0" w:noVBand="0"/>
      </w:tblPr>
      <w:tblGrid>
        <w:gridCol w:w="709"/>
        <w:gridCol w:w="2268"/>
        <w:gridCol w:w="4643"/>
        <w:gridCol w:w="1912"/>
      </w:tblGrid>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N</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w:t>
            </w:r>
            <w:proofErr w:type="gramEnd"/>
            <w:r w:rsidRPr="003F0275">
              <w:rPr>
                <w:rFonts w:ascii="Times New Roman" w:eastAsia="Times New Roman" w:hAnsi="Times New Roman" w:cs="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Номер квалификационного уровня</w:t>
            </w:r>
          </w:p>
        </w:tc>
        <w:tc>
          <w:tcPr>
            <w:tcW w:w="464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Наименование должности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B73D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Размер должностного оклада</w:t>
            </w:r>
            <w:r w:rsidR="00B73D86">
              <w:rPr>
                <w:rFonts w:ascii="Times New Roman" w:eastAsia="Times New Roman" w:hAnsi="Times New Roman" w:cs="Times New Roman"/>
                <w:sz w:val="24"/>
                <w:szCs w:val="24"/>
                <w:lang w:eastAsia="ru-RU"/>
              </w:rPr>
              <w:t xml:space="preserve"> </w:t>
            </w:r>
            <w:r w:rsidRPr="003F0275">
              <w:rPr>
                <w:rFonts w:ascii="Times New Roman" w:eastAsia="Times New Roman" w:hAnsi="Times New Roman" w:cs="Times New Roman"/>
                <w:sz w:val="24"/>
                <w:szCs w:val="24"/>
                <w:lang w:eastAsia="ru-RU"/>
              </w:rPr>
              <w:t>(рублей)</w:t>
            </w:r>
          </w:p>
        </w:tc>
      </w:tr>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1-й квалификационный уровень</w:t>
            </w:r>
          </w:p>
        </w:tc>
        <w:tc>
          <w:tcPr>
            <w:tcW w:w="464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вожатый</w:t>
            </w:r>
            <w:proofErr w:type="gramEnd"/>
          </w:p>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1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4538</w:t>
            </w:r>
          </w:p>
        </w:tc>
      </w:tr>
    </w:tbl>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3.1.2. Профессиональная квалификационная группа "Должности работников учебно-вспомогательного персонала второго уровня":</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532" w:type="dxa"/>
        <w:tblInd w:w="102" w:type="dxa"/>
        <w:shd w:val="clear" w:color="auto" w:fill="FFFFFF"/>
        <w:tblLayout w:type="fixed"/>
        <w:tblCellMar>
          <w:top w:w="75" w:type="dxa"/>
          <w:left w:w="0" w:type="dxa"/>
          <w:bottom w:w="75" w:type="dxa"/>
          <w:right w:w="0" w:type="dxa"/>
        </w:tblCellMar>
        <w:tblLook w:val="0000" w:firstRow="0" w:lastRow="0" w:firstColumn="0" w:lastColumn="0" w:noHBand="0" w:noVBand="0"/>
      </w:tblPr>
      <w:tblGrid>
        <w:gridCol w:w="709"/>
        <w:gridCol w:w="2268"/>
        <w:gridCol w:w="4643"/>
        <w:gridCol w:w="1912"/>
      </w:tblGrid>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N</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w:t>
            </w:r>
            <w:proofErr w:type="gramEnd"/>
            <w:r w:rsidRPr="003F0275">
              <w:rPr>
                <w:rFonts w:ascii="Times New Roman" w:eastAsia="Times New Roman" w:hAnsi="Times New Roman" w:cs="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Номер квалификационного уровня</w:t>
            </w:r>
          </w:p>
        </w:tc>
        <w:tc>
          <w:tcPr>
            <w:tcW w:w="464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Наименование должности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Размер должностного оклада (рублей)</w:t>
            </w:r>
          </w:p>
        </w:tc>
      </w:tr>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2-й квалификационный уровень</w:t>
            </w:r>
          </w:p>
        </w:tc>
        <w:tc>
          <w:tcPr>
            <w:tcW w:w="464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диспетчер</w:t>
            </w:r>
            <w:proofErr w:type="gramEnd"/>
            <w:r w:rsidRPr="003F0275">
              <w:rPr>
                <w:rFonts w:ascii="Times New Roman" w:eastAsia="Times New Roman" w:hAnsi="Times New Roman" w:cs="Times New Roman"/>
                <w:sz w:val="24"/>
                <w:szCs w:val="24"/>
                <w:lang w:eastAsia="ru-RU"/>
              </w:rPr>
              <w:t xml:space="preserve"> образовательного учреждения</w:t>
            </w:r>
          </w:p>
        </w:tc>
        <w:tc>
          <w:tcPr>
            <w:tcW w:w="191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5246</w:t>
            </w:r>
          </w:p>
        </w:tc>
      </w:tr>
    </w:tbl>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3.1.3. Профессиональная квалификационная группа "Должности </w:t>
      </w:r>
      <w:r w:rsidRPr="003F0275">
        <w:rPr>
          <w:rFonts w:ascii="Times New Roman" w:eastAsia="Times New Roman" w:hAnsi="Times New Roman" w:cs="Times New Roman"/>
          <w:sz w:val="28"/>
          <w:szCs w:val="28"/>
          <w:lang w:eastAsia="ru-RU"/>
        </w:rPr>
        <w:lastRenderedPageBreak/>
        <w:t>педагогических работников":</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532" w:type="dxa"/>
        <w:tblInd w:w="102" w:type="dxa"/>
        <w:shd w:val="clear" w:color="auto" w:fill="FFFFFF"/>
        <w:tblLayout w:type="fixed"/>
        <w:tblCellMar>
          <w:top w:w="75" w:type="dxa"/>
          <w:left w:w="0" w:type="dxa"/>
          <w:bottom w:w="75" w:type="dxa"/>
          <w:right w:w="0" w:type="dxa"/>
        </w:tblCellMar>
        <w:tblLook w:val="0000" w:firstRow="0" w:lastRow="0" w:firstColumn="0" w:lastColumn="0" w:noHBand="0" w:noVBand="0"/>
      </w:tblPr>
      <w:tblGrid>
        <w:gridCol w:w="709"/>
        <w:gridCol w:w="2268"/>
        <w:gridCol w:w="4678"/>
        <w:gridCol w:w="1877"/>
      </w:tblGrid>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N</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w:t>
            </w:r>
            <w:proofErr w:type="gramEnd"/>
            <w:r w:rsidRPr="003F0275">
              <w:rPr>
                <w:rFonts w:ascii="Times New Roman" w:eastAsia="Times New Roman" w:hAnsi="Times New Roman" w:cs="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Номер квалификационного уровня</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Наименование должности</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Размер должностного оклада (рублей)</w:t>
            </w:r>
          </w:p>
        </w:tc>
      </w:tr>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1-й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старший</w:t>
            </w:r>
            <w:proofErr w:type="gramEnd"/>
            <w:r w:rsidRPr="003F0275">
              <w:rPr>
                <w:rFonts w:ascii="Times New Roman" w:eastAsia="Times New Roman" w:hAnsi="Times New Roman" w:cs="Times New Roman"/>
                <w:sz w:val="24"/>
                <w:szCs w:val="24"/>
                <w:lang w:eastAsia="ru-RU"/>
              </w:rPr>
              <w:t xml:space="preserve"> вожатый</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7183</w:t>
            </w:r>
          </w:p>
        </w:tc>
      </w:tr>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2-й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педагог</w:t>
            </w:r>
            <w:proofErr w:type="gramEnd"/>
            <w:r w:rsidRPr="003F0275">
              <w:rPr>
                <w:rFonts w:ascii="Times New Roman" w:eastAsia="Times New Roman" w:hAnsi="Times New Roman" w:cs="Times New Roman"/>
                <w:sz w:val="24"/>
                <w:szCs w:val="24"/>
                <w:lang w:eastAsia="ru-RU"/>
              </w:rPr>
              <w:t xml:space="preserve"> дополнительного образования</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7532</w:t>
            </w:r>
          </w:p>
        </w:tc>
      </w:tr>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3-й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воспитатель</w:t>
            </w:r>
            <w:proofErr w:type="gramEnd"/>
            <w:r w:rsidRPr="003F0275">
              <w:rPr>
                <w:rFonts w:ascii="Times New Roman" w:eastAsia="Times New Roman" w:hAnsi="Times New Roman" w:cs="Times New Roman"/>
                <w:sz w:val="24"/>
                <w:szCs w:val="24"/>
                <w:lang w:eastAsia="ru-RU"/>
              </w:rPr>
              <w:t>; мастер производственного обучения; педагог-психолог</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7900</w:t>
            </w:r>
          </w:p>
        </w:tc>
      </w:tr>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4-й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педагог</w:t>
            </w:r>
            <w:proofErr w:type="gramEnd"/>
            <w:r w:rsidRPr="003F0275">
              <w:rPr>
                <w:rFonts w:ascii="Times New Roman" w:eastAsia="Times New Roman" w:hAnsi="Times New Roman" w:cs="Times New Roman"/>
                <w:sz w:val="24"/>
                <w:szCs w:val="24"/>
                <w:lang w:eastAsia="ru-RU"/>
              </w:rPr>
              <w:t>-библиотекарь; преподаватель - организатор основ безопасности жизнедеятельности; учитель</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8289</w:t>
            </w:r>
          </w:p>
        </w:tc>
      </w:tr>
    </w:tbl>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9" w:name="Par114"/>
      <w:bookmarkEnd w:id="19"/>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0" w:name="Par120"/>
      <w:bookmarkStart w:id="21" w:name="Par162"/>
      <w:bookmarkStart w:id="22" w:name="Par322"/>
      <w:bookmarkEnd w:id="20"/>
      <w:bookmarkEnd w:id="21"/>
      <w:bookmarkEnd w:id="22"/>
      <w:r w:rsidRPr="003F0275">
        <w:rPr>
          <w:rFonts w:ascii="Times New Roman" w:eastAsia="Times New Roman" w:hAnsi="Times New Roman" w:cs="Times New Roman"/>
          <w:sz w:val="28"/>
          <w:szCs w:val="28"/>
          <w:lang w:eastAsia="ru-RU"/>
        </w:rPr>
        <w:t>3.2.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674" w:type="dxa"/>
        <w:tblInd w:w="102" w:type="dxa"/>
        <w:shd w:val="clear" w:color="auto" w:fill="FFFFFF"/>
        <w:tblLayout w:type="fixed"/>
        <w:tblCellMar>
          <w:top w:w="75" w:type="dxa"/>
          <w:left w:w="0" w:type="dxa"/>
          <w:bottom w:w="75" w:type="dxa"/>
          <w:right w:w="0" w:type="dxa"/>
        </w:tblCellMar>
        <w:tblLook w:val="0000" w:firstRow="0" w:lastRow="0" w:firstColumn="0" w:lastColumn="0" w:noHBand="0" w:noVBand="0"/>
      </w:tblPr>
      <w:tblGrid>
        <w:gridCol w:w="709"/>
        <w:gridCol w:w="2591"/>
        <w:gridCol w:w="4440"/>
        <w:gridCol w:w="1934"/>
      </w:tblGrid>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N</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w:t>
            </w:r>
            <w:proofErr w:type="gramEnd"/>
            <w:r w:rsidRPr="003F0275">
              <w:rPr>
                <w:rFonts w:ascii="Times New Roman" w:eastAsia="Times New Roman" w:hAnsi="Times New Roman" w:cs="Times New Roman"/>
                <w:sz w:val="24"/>
                <w:szCs w:val="24"/>
                <w:lang w:eastAsia="ru-RU"/>
              </w:rPr>
              <w:t>/п</w:t>
            </w: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Номер квалификационной группы</w:t>
            </w:r>
          </w:p>
        </w:tc>
        <w:tc>
          <w:tcPr>
            <w:tcW w:w="444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Тип учреждения</w:t>
            </w:r>
          </w:p>
        </w:tc>
        <w:tc>
          <w:tcPr>
            <w:tcW w:w="19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Размер должностного оклада (рублей)</w:t>
            </w:r>
          </w:p>
        </w:tc>
      </w:tr>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учреждения</w:t>
            </w:r>
            <w:proofErr w:type="gramEnd"/>
            <w:r w:rsidRPr="003F0275">
              <w:rPr>
                <w:rFonts w:ascii="Times New Roman" w:eastAsia="Times New Roman" w:hAnsi="Times New Roman" w:cs="Times New Roman"/>
                <w:sz w:val="24"/>
                <w:szCs w:val="24"/>
                <w:lang w:eastAsia="ru-RU"/>
              </w:rPr>
              <w:t xml:space="preserve"> образования I группы по оплате труда руководителей</w:t>
            </w:r>
          </w:p>
        </w:tc>
        <w:tc>
          <w:tcPr>
            <w:tcW w:w="19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14370</w:t>
            </w:r>
          </w:p>
        </w:tc>
      </w:tr>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w:t>
            </w: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учреждения</w:t>
            </w:r>
            <w:proofErr w:type="gramEnd"/>
            <w:r w:rsidRPr="003F0275">
              <w:rPr>
                <w:rFonts w:ascii="Times New Roman" w:eastAsia="Times New Roman" w:hAnsi="Times New Roman" w:cs="Times New Roman"/>
                <w:sz w:val="24"/>
                <w:szCs w:val="24"/>
                <w:lang w:eastAsia="ru-RU"/>
              </w:rPr>
              <w:t xml:space="preserve"> образования II и III групп по оплате труда руководителей</w:t>
            </w:r>
          </w:p>
        </w:tc>
        <w:tc>
          <w:tcPr>
            <w:tcW w:w="19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13065</w:t>
            </w:r>
          </w:p>
        </w:tc>
      </w:tr>
      <w:tr w:rsidR="003F0275" w:rsidRPr="003F0275" w:rsidTr="00B73D86">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w:t>
            </w: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учреждения</w:t>
            </w:r>
            <w:proofErr w:type="gramEnd"/>
            <w:r w:rsidRPr="003F0275">
              <w:rPr>
                <w:rFonts w:ascii="Times New Roman" w:eastAsia="Times New Roman" w:hAnsi="Times New Roman" w:cs="Times New Roman"/>
                <w:sz w:val="24"/>
                <w:szCs w:val="24"/>
                <w:lang w:eastAsia="ru-RU"/>
              </w:rPr>
              <w:t xml:space="preserve"> образования IV группы по оплате труда руководителей</w:t>
            </w:r>
          </w:p>
        </w:tc>
        <w:tc>
          <w:tcPr>
            <w:tcW w:w="19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11877</w:t>
            </w:r>
          </w:p>
        </w:tc>
      </w:tr>
    </w:tbl>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3.3. Размеры должностных окладов заместителей руководителя и главных бухгалтеров устанавливаются на 10-20 процентов ниже размера должностного оклада руководителя учреждения.</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579" w:type="dxa"/>
        <w:tblInd w:w="59" w:type="dxa"/>
        <w:tblLayout w:type="fixed"/>
        <w:tblCellMar>
          <w:top w:w="55" w:type="dxa"/>
          <w:left w:w="55" w:type="dxa"/>
          <w:bottom w:w="55" w:type="dxa"/>
          <w:right w:w="55" w:type="dxa"/>
        </w:tblCellMar>
        <w:tblLook w:val="0000" w:firstRow="0" w:lastRow="0" w:firstColumn="0" w:lastColumn="0" w:noHBand="0" w:noVBand="0"/>
      </w:tblPr>
      <w:tblGrid>
        <w:gridCol w:w="6096"/>
        <w:gridCol w:w="3483"/>
      </w:tblGrid>
      <w:tr w:rsidR="003F0275" w:rsidRPr="003F0275" w:rsidTr="00B73D86">
        <w:trPr>
          <w:tblHeader/>
        </w:trPr>
        <w:tc>
          <w:tcPr>
            <w:tcW w:w="6096" w:type="dxa"/>
            <w:tcBorders>
              <w:top w:val="single" w:sz="1" w:space="0" w:color="000000"/>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kern w:val="1"/>
                <w:sz w:val="24"/>
                <w:szCs w:val="24"/>
              </w:rPr>
            </w:pPr>
            <w:r w:rsidRPr="003F0275">
              <w:rPr>
                <w:rFonts w:ascii="Times New Roman" w:eastAsia="Lucida Sans Unicode" w:hAnsi="Times New Roman" w:cs="Times New Roman"/>
                <w:kern w:val="1"/>
                <w:sz w:val="24"/>
                <w:szCs w:val="24"/>
              </w:rPr>
              <w:t>Должность</w:t>
            </w:r>
          </w:p>
        </w:tc>
        <w:tc>
          <w:tcPr>
            <w:tcW w:w="3483" w:type="dxa"/>
            <w:tcBorders>
              <w:top w:val="single" w:sz="1" w:space="0" w:color="000000"/>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kern w:val="1"/>
                <w:sz w:val="24"/>
                <w:szCs w:val="24"/>
              </w:rPr>
            </w:pPr>
            <w:r w:rsidRPr="003F0275">
              <w:rPr>
                <w:rFonts w:ascii="Times New Roman" w:eastAsia="Lucida Sans Unicode" w:hAnsi="Times New Roman" w:cs="Times New Roman"/>
                <w:kern w:val="1"/>
                <w:sz w:val="24"/>
                <w:szCs w:val="24"/>
              </w:rPr>
              <w:t xml:space="preserve">Размер </w:t>
            </w:r>
            <w:proofErr w:type="gramStart"/>
            <w:r w:rsidRPr="003F0275">
              <w:rPr>
                <w:rFonts w:ascii="Times New Roman" w:eastAsia="Lucida Sans Unicode" w:hAnsi="Times New Roman" w:cs="Times New Roman"/>
                <w:kern w:val="1"/>
                <w:sz w:val="24"/>
                <w:szCs w:val="24"/>
              </w:rPr>
              <w:t>должностного  оклада</w:t>
            </w:r>
            <w:proofErr w:type="gramEnd"/>
            <w:r w:rsidRPr="003F0275">
              <w:rPr>
                <w:rFonts w:ascii="Times New Roman" w:eastAsia="Lucida Sans Unicode" w:hAnsi="Times New Roman" w:cs="Times New Roman"/>
                <w:kern w:val="1"/>
                <w:sz w:val="24"/>
                <w:szCs w:val="24"/>
              </w:rPr>
              <w:t xml:space="preserve"> (рублей) в сравнении с руководителем</w:t>
            </w:r>
          </w:p>
        </w:tc>
      </w:tr>
      <w:tr w:rsidR="003F0275" w:rsidRPr="003F0275" w:rsidTr="00B73D86">
        <w:tc>
          <w:tcPr>
            <w:tcW w:w="6096"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rPr>
                <w:rFonts w:ascii="Times New Roman" w:eastAsia="Lucida Sans Unicode" w:hAnsi="Times New Roman" w:cs="Times New Roman"/>
                <w:kern w:val="1"/>
                <w:sz w:val="24"/>
                <w:szCs w:val="24"/>
              </w:rPr>
            </w:pPr>
            <w:proofErr w:type="gramStart"/>
            <w:r w:rsidRPr="003F0275">
              <w:rPr>
                <w:rFonts w:ascii="Times New Roman" w:eastAsia="Lucida Sans Unicode" w:hAnsi="Times New Roman" w:cs="Times New Roman"/>
                <w:kern w:val="1"/>
                <w:sz w:val="24"/>
                <w:szCs w:val="24"/>
              </w:rPr>
              <w:t>заместитель</w:t>
            </w:r>
            <w:proofErr w:type="gramEnd"/>
            <w:r w:rsidRPr="003F0275">
              <w:rPr>
                <w:rFonts w:ascii="Times New Roman" w:eastAsia="Lucida Sans Unicode" w:hAnsi="Times New Roman" w:cs="Times New Roman"/>
                <w:kern w:val="1"/>
                <w:sz w:val="24"/>
                <w:szCs w:val="24"/>
              </w:rPr>
              <w:t xml:space="preserve"> директора по учебно-воспитательной работе  </w:t>
            </w:r>
          </w:p>
        </w:tc>
        <w:tc>
          <w:tcPr>
            <w:tcW w:w="3483"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kern w:val="1"/>
                <w:sz w:val="24"/>
                <w:szCs w:val="24"/>
              </w:rPr>
            </w:pPr>
            <w:proofErr w:type="gramStart"/>
            <w:r w:rsidRPr="003F0275">
              <w:rPr>
                <w:rFonts w:ascii="Times New Roman" w:eastAsia="Lucida Sans Unicode" w:hAnsi="Times New Roman" w:cs="Times New Roman"/>
                <w:kern w:val="1"/>
                <w:sz w:val="24"/>
                <w:szCs w:val="24"/>
              </w:rPr>
              <w:t>на</w:t>
            </w:r>
            <w:proofErr w:type="gramEnd"/>
            <w:r w:rsidRPr="003F0275">
              <w:rPr>
                <w:rFonts w:ascii="Times New Roman" w:eastAsia="Lucida Sans Unicode" w:hAnsi="Times New Roman" w:cs="Times New Roman"/>
                <w:kern w:val="1"/>
                <w:sz w:val="24"/>
                <w:szCs w:val="24"/>
              </w:rPr>
              <w:t xml:space="preserve"> 10 % ниже </w:t>
            </w:r>
          </w:p>
        </w:tc>
      </w:tr>
      <w:tr w:rsidR="003F0275" w:rsidRPr="003F0275" w:rsidTr="00B73D86">
        <w:tc>
          <w:tcPr>
            <w:tcW w:w="6096" w:type="dxa"/>
            <w:tcBorders>
              <w:left w:val="single" w:sz="1" w:space="0" w:color="000000"/>
              <w:bottom w:val="single" w:sz="1" w:space="0" w:color="000000"/>
            </w:tcBorders>
          </w:tcPr>
          <w:p w:rsidR="003F0275" w:rsidRPr="003F0275" w:rsidRDefault="003F0275" w:rsidP="003F0275">
            <w:pPr>
              <w:widowControl w:val="0"/>
              <w:suppressLineNumbers/>
              <w:shd w:val="clear" w:color="auto" w:fill="FFFFFF"/>
              <w:snapToGrid w:val="0"/>
              <w:spacing w:after="0" w:line="240" w:lineRule="auto"/>
              <w:rPr>
                <w:rFonts w:ascii="Times New Roman" w:eastAsia="Lucida Sans Unicode" w:hAnsi="Times New Roman" w:cs="Times New Roman"/>
                <w:kern w:val="1"/>
                <w:sz w:val="24"/>
                <w:szCs w:val="24"/>
              </w:rPr>
            </w:pPr>
            <w:proofErr w:type="gramStart"/>
            <w:r w:rsidRPr="003F0275">
              <w:rPr>
                <w:rFonts w:ascii="Times New Roman" w:eastAsia="Lucida Sans Unicode" w:hAnsi="Times New Roman" w:cs="Times New Roman"/>
                <w:kern w:val="1"/>
                <w:sz w:val="24"/>
                <w:szCs w:val="24"/>
              </w:rPr>
              <w:t>заместитель</w:t>
            </w:r>
            <w:proofErr w:type="gramEnd"/>
            <w:r w:rsidRPr="003F0275">
              <w:rPr>
                <w:rFonts w:ascii="Times New Roman" w:eastAsia="Lucida Sans Unicode" w:hAnsi="Times New Roman" w:cs="Times New Roman"/>
                <w:kern w:val="1"/>
                <w:sz w:val="24"/>
                <w:szCs w:val="24"/>
              </w:rPr>
              <w:t xml:space="preserve"> директора по воспитательной работе  </w:t>
            </w:r>
          </w:p>
        </w:tc>
        <w:tc>
          <w:tcPr>
            <w:tcW w:w="3483" w:type="dxa"/>
            <w:tcBorders>
              <w:left w:val="single" w:sz="1" w:space="0" w:color="000000"/>
              <w:bottom w:val="single" w:sz="1" w:space="0" w:color="000000"/>
              <w:right w:val="single" w:sz="1" w:space="0" w:color="000000"/>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kern w:val="1"/>
                <w:sz w:val="24"/>
                <w:szCs w:val="24"/>
              </w:rPr>
            </w:pPr>
            <w:proofErr w:type="gramStart"/>
            <w:r w:rsidRPr="003F0275">
              <w:rPr>
                <w:rFonts w:ascii="Times New Roman" w:eastAsia="Lucida Sans Unicode" w:hAnsi="Times New Roman" w:cs="Times New Roman"/>
                <w:kern w:val="1"/>
                <w:sz w:val="24"/>
                <w:szCs w:val="24"/>
              </w:rPr>
              <w:t>на</w:t>
            </w:r>
            <w:proofErr w:type="gramEnd"/>
            <w:r w:rsidRPr="003F0275">
              <w:rPr>
                <w:rFonts w:ascii="Times New Roman" w:eastAsia="Lucida Sans Unicode" w:hAnsi="Times New Roman" w:cs="Times New Roman"/>
                <w:kern w:val="1"/>
                <w:sz w:val="24"/>
                <w:szCs w:val="24"/>
              </w:rPr>
              <w:t xml:space="preserve"> 10 % ниже</w:t>
            </w:r>
          </w:p>
        </w:tc>
      </w:tr>
      <w:tr w:rsidR="003F0275" w:rsidRPr="003F0275" w:rsidTr="00B73D86">
        <w:tc>
          <w:tcPr>
            <w:tcW w:w="6096" w:type="dxa"/>
            <w:tcBorders>
              <w:left w:val="single" w:sz="1" w:space="0" w:color="000000"/>
              <w:bottom w:val="single" w:sz="4" w:space="0" w:color="auto"/>
            </w:tcBorders>
          </w:tcPr>
          <w:p w:rsidR="003F0275" w:rsidRPr="003F0275" w:rsidRDefault="003F0275" w:rsidP="003F0275">
            <w:pPr>
              <w:widowControl w:val="0"/>
              <w:suppressLineNumbers/>
              <w:shd w:val="clear" w:color="auto" w:fill="FFFFFF"/>
              <w:snapToGrid w:val="0"/>
              <w:spacing w:after="0" w:line="240" w:lineRule="auto"/>
              <w:jc w:val="both"/>
              <w:rPr>
                <w:rFonts w:ascii="Times New Roman" w:eastAsia="Lucida Sans Unicode" w:hAnsi="Times New Roman" w:cs="Times New Roman"/>
                <w:kern w:val="1"/>
                <w:sz w:val="24"/>
                <w:szCs w:val="24"/>
              </w:rPr>
            </w:pPr>
            <w:proofErr w:type="gramStart"/>
            <w:r w:rsidRPr="003F0275">
              <w:rPr>
                <w:rFonts w:ascii="Times New Roman" w:eastAsia="Lucida Sans Unicode" w:hAnsi="Times New Roman" w:cs="Times New Roman"/>
                <w:kern w:val="1"/>
                <w:sz w:val="24"/>
                <w:szCs w:val="24"/>
              </w:rPr>
              <w:t>заместитель</w:t>
            </w:r>
            <w:proofErr w:type="gramEnd"/>
            <w:r w:rsidRPr="003F0275">
              <w:rPr>
                <w:rFonts w:ascii="Times New Roman" w:eastAsia="Lucida Sans Unicode" w:hAnsi="Times New Roman" w:cs="Times New Roman"/>
                <w:kern w:val="1"/>
                <w:sz w:val="24"/>
                <w:szCs w:val="24"/>
              </w:rPr>
              <w:t xml:space="preserve"> директора  по административно-</w:t>
            </w:r>
            <w:r w:rsidRPr="003F0275">
              <w:rPr>
                <w:rFonts w:ascii="Times New Roman" w:eastAsia="Lucida Sans Unicode" w:hAnsi="Times New Roman" w:cs="Times New Roman"/>
                <w:kern w:val="1"/>
                <w:sz w:val="24"/>
                <w:szCs w:val="24"/>
              </w:rPr>
              <w:lastRenderedPageBreak/>
              <w:t xml:space="preserve">хозяйственной работе  </w:t>
            </w:r>
          </w:p>
        </w:tc>
        <w:tc>
          <w:tcPr>
            <w:tcW w:w="3483" w:type="dxa"/>
            <w:tcBorders>
              <w:left w:val="single" w:sz="1" w:space="0" w:color="000000"/>
              <w:bottom w:val="single" w:sz="4" w:space="0" w:color="auto"/>
              <w:right w:val="single" w:sz="1" w:space="0" w:color="000000"/>
            </w:tcBorders>
          </w:tcPr>
          <w:p w:rsidR="00B73D86" w:rsidRDefault="00B73D86" w:rsidP="002E1A5D">
            <w:pPr>
              <w:widowControl w:val="0"/>
              <w:suppressLineNumbers/>
              <w:shd w:val="clear" w:color="auto" w:fill="FFFFFF"/>
              <w:snapToGrid w:val="0"/>
              <w:spacing w:after="0" w:line="240" w:lineRule="auto"/>
              <w:jc w:val="center"/>
              <w:rPr>
                <w:rFonts w:ascii="Times New Roman" w:eastAsia="Lucida Sans Unicode" w:hAnsi="Times New Roman" w:cs="Times New Roman"/>
                <w:kern w:val="1"/>
                <w:sz w:val="24"/>
                <w:szCs w:val="24"/>
              </w:rPr>
            </w:pPr>
          </w:p>
          <w:p w:rsidR="003F0275" w:rsidRPr="003F0275" w:rsidRDefault="003F0275" w:rsidP="002E1A5D">
            <w:pPr>
              <w:widowControl w:val="0"/>
              <w:suppressLineNumbers/>
              <w:shd w:val="clear" w:color="auto" w:fill="FFFFFF"/>
              <w:snapToGrid w:val="0"/>
              <w:spacing w:after="0" w:line="240" w:lineRule="auto"/>
              <w:jc w:val="center"/>
              <w:rPr>
                <w:rFonts w:ascii="Times New Roman" w:eastAsia="Lucida Sans Unicode" w:hAnsi="Times New Roman" w:cs="Times New Roman"/>
                <w:kern w:val="1"/>
                <w:sz w:val="24"/>
                <w:szCs w:val="24"/>
              </w:rPr>
            </w:pPr>
            <w:proofErr w:type="gramStart"/>
            <w:r w:rsidRPr="003F0275">
              <w:rPr>
                <w:rFonts w:ascii="Times New Roman" w:eastAsia="Lucida Sans Unicode" w:hAnsi="Times New Roman" w:cs="Times New Roman"/>
                <w:kern w:val="1"/>
                <w:sz w:val="24"/>
                <w:szCs w:val="24"/>
              </w:rPr>
              <w:lastRenderedPageBreak/>
              <w:t>на</w:t>
            </w:r>
            <w:proofErr w:type="gramEnd"/>
            <w:r w:rsidRPr="003F0275">
              <w:rPr>
                <w:rFonts w:ascii="Times New Roman" w:eastAsia="Lucida Sans Unicode" w:hAnsi="Times New Roman" w:cs="Times New Roman"/>
                <w:kern w:val="1"/>
                <w:sz w:val="24"/>
                <w:szCs w:val="24"/>
              </w:rPr>
              <w:t xml:space="preserve"> </w:t>
            </w:r>
            <w:r w:rsidR="002E1A5D">
              <w:rPr>
                <w:rFonts w:ascii="Times New Roman" w:eastAsia="Lucida Sans Unicode" w:hAnsi="Times New Roman" w:cs="Times New Roman"/>
                <w:kern w:val="1"/>
                <w:sz w:val="24"/>
                <w:szCs w:val="24"/>
              </w:rPr>
              <w:t>20</w:t>
            </w:r>
            <w:r w:rsidRPr="003F0275">
              <w:rPr>
                <w:rFonts w:ascii="Times New Roman" w:eastAsia="Lucida Sans Unicode" w:hAnsi="Times New Roman" w:cs="Times New Roman"/>
                <w:kern w:val="1"/>
                <w:sz w:val="24"/>
                <w:szCs w:val="24"/>
              </w:rPr>
              <w:t xml:space="preserve"> % ниже </w:t>
            </w:r>
          </w:p>
        </w:tc>
      </w:tr>
      <w:tr w:rsidR="003F0275" w:rsidRPr="003F0275" w:rsidTr="00B73D86">
        <w:tc>
          <w:tcPr>
            <w:tcW w:w="6096" w:type="dxa"/>
            <w:tcBorders>
              <w:top w:val="single" w:sz="4" w:space="0" w:color="auto"/>
              <w:left w:val="single" w:sz="4" w:space="0" w:color="auto"/>
              <w:bottom w:val="single" w:sz="4" w:space="0" w:color="auto"/>
              <w:right w:val="single" w:sz="4" w:space="0" w:color="auto"/>
            </w:tcBorders>
          </w:tcPr>
          <w:p w:rsidR="003F0275" w:rsidRPr="003F0275" w:rsidRDefault="003F0275" w:rsidP="003F0275">
            <w:pPr>
              <w:widowControl w:val="0"/>
              <w:suppressLineNumbers/>
              <w:shd w:val="clear" w:color="auto" w:fill="FFFFFF"/>
              <w:snapToGrid w:val="0"/>
              <w:spacing w:after="0" w:line="240" w:lineRule="auto"/>
              <w:rPr>
                <w:rFonts w:ascii="Times New Roman" w:eastAsia="Lucida Sans Unicode" w:hAnsi="Times New Roman" w:cs="Times New Roman"/>
                <w:kern w:val="1"/>
                <w:sz w:val="24"/>
                <w:szCs w:val="24"/>
              </w:rPr>
            </w:pPr>
            <w:proofErr w:type="gramStart"/>
            <w:r w:rsidRPr="003F0275">
              <w:rPr>
                <w:rFonts w:ascii="Times New Roman" w:eastAsia="Lucida Sans Unicode" w:hAnsi="Times New Roman" w:cs="Times New Roman"/>
                <w:kern w:val="1"/>
                <w:sz w:val="24"/>
                <w:szCs w:val="24"/>
              </w:rPr>
              <w:lastRenderedPageBreak/>
              <w:t>главный</w:t>
            </w:r>
            <w:proofErr w:type="gramEnd"/>
            <w:r w:rsidRPr="003F0275">
              <w:rPr>
                <w:rFonts w:ascii="Times New Roman" w:eastAsia="Lucida Sans Unicode" w:hAnsi="Times New Roman" w:cs="Times New Roman"/>
                <w:kern w:val="1"/>
                <w:sz w:val="24"/>
                <w:szCs w:val="24"/>
              </w:rPr>
              <w:t xml:space="preserve"> бухгалтер</w:t>
            </w:r>
          </w:p>
        </w:tc>
        <w:tc>
          <w:tcPr>
            <w:tcW w:w="3483" w:type="dxa"/>
            <w:tcBorders>
              <w:top w:val="single" w:sz="4" w:space="0" w:color="auto"/>
              <w:left w:val="single" w:sz="4" w:space="0" w:color="auto"/>
              <w:bottom w:val="single" w:sz="4" w:space="0" w:color="auto"/>
              <w:right w:val="single" w:sz="4" w:space="0" w:color="auto"/>
            </w:tcBorders>
          </w:tcPr>
          <w:p w:rsidR="003F0275" w:rsidRPr="003F0275" w:rsidRDefault="003F0275" w:rsidP="003F0275">
            <w:pPr>
              <w:widowControl w:val="0"/>
              <w:suppressLineNumbers/>
              <w:shd w:val="clear" w:color="auto" w:fill="FFFFFF"/>
              <w:snapToGrid w:val="0"/>
              <w:spacing w:after="0" w:line="240" w:lineRule="auto"/>
              <w:jc w:val="center"/>
              <w:rPr>
                <w:rFonts w:ascii="Times New Roman" w:eastAsia="Lucida Sans Unicode" w:hAnsi="Times New Roman" w:cs="Times New Roman"/>
                <w:kern w:val="1"/>
                <w:sz w:val="24"/>
                <w:szCs w:val="24"/>
              </w:rPr>
            </w:pPr>
            <w:proofErr w:type="gramStart"/>
            <w:r w:rsidRPr="003F0275">
              <w:rPr>
                <w:rFonts w:ascii="Times New Roman" w:eastAsia="Lucida Sans Unicode" w:hAnsi="Times New Roman" w:cs="Times New Roman"/>
                <w:kern w:val="1"/>
                <w:sz w:val="24"/>
                <w:szCs w:val="24"/>
              </w:rPr>
              <w:t>на</w:t>
            </w:r>
            <w:proofErr w:type="gramEnd"/>
            <w:r w:rsidRPr="003F0275">
              <w:rPr>
                <w:rFonts w:ascii="Times New Roman" w:eastAsia="Lucida Sans Unicode" w:hAnsi="Times New Roman" w:cs="Times New Roman"/>
                <w:kern w:val="1"/>
                <w:sz w:val="24"/>
                <w:szCs w:val="24"/>
              </w:rPr>
              <w:t xml:space="preserve"> 10 % ниже </w:t>
            </w:r>
          </w:p>
        </w:tc>
      </w:tr>
    </w:tbl>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3.4. Назначение специалистов на должности руководителей и заместителей руководителей (из числа педагогических работников) производится при наличии у них не ниже первой квалификационной категории.</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C00000"/>
          <w:sz w:val="16"/>
          <w:szCs w:val="16"/>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23" w:name="Par552"/>
      <w:bookmarkEnd w:id="23"/>
      <w:r w:rsidRPr="003F0275">
        <w:rPr>
          <w:rFonts w:ascii="Times New Roman" w:eastAsia="Times New Roman" w:hAnsi="Times New Roman" w:cs="Times New Roman"/>
          <w:b/>
          <w:sz w:val="28"/>
          <w:szCs w:val="28"/>
          <w:lang w:eastAsia="ru-RU"/>
        </w:rPr>
        <w:t xml:space="preserve">Раздел </w:t>
      </w:r>
      <w:r w:rsidRPr="003F0275">
        <w:rPr>
          <w:rFonts w:ascii="Times New Roman" w:eastAsia="Times New Roman" w:hAnsi="Times New Roman" w:cs="Times New Roman"/>
          <w:b/>
          <w:sz w:val="28"/>
          <w:szCs w:val="28"/>
          <w:lang w:val="en-US" w:eastAsia="ru-RU"/>
        </w:rPr>
        <w:t>IV</w:t>
      </w:r>
      <w:r w:rsidRPr="003F0275">
        <w:rPr>
          <w:rFonts w:ascii="Times New Roman" w:eastAsia="Times New Roman" w:hAnsi="Times New Roman" w:cs="Times New Roman"/>
          <w:b/>
          <w:sz w:val="28"/>
          <w:szCs w:val="28"/>
          <w:lang w:eastAsia="ru-RU"/>
        </w:rPr>
        <w:t>. Выплаты компенсационного характера.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4.1.</w:t>
      </w:r>
      <w:r w:rsidRPr="003F0275">
        <w:rPr>
          <w:rFonts w:ascii="Times New Roman" w:eastAsia="Times New Roman" w:hAnsi="Times New Roman" w:cs="Times New Roman"/>
          <w:color w:val="C00000"/>
          <w:sz w:val="28"/>
          <w:szCs w:val="28"/>
          <w:lang w:eastAsia="ru-RU"/>
        </w:rPr>
        <w:t xml:space="preserve"> </w:t>
      </w:r>
      <w:r w:rsidRPr="003F0275">
        <w:rPr>
          <w:rFonts w:ascii="Times New Roman" w:eastAsia="Times New Roman" w:hAnsi="Times New Roman" w:cs="Times New Roman"/>
          <w:sz w:val="28"/>
          <w:szCs w:val="28"/>
          <w:lang w:eastAsia="ru-RU"/>
        </w:rPr>
        <w:t xml:space="preserve">В соответствии с </w:t>
      </w:r>
      <w:hyperlink r:id="rId10" w:history="1">
        <w:r w:rsidRPr="003F0275">
          <w:rPr>
            <w:rFonts w:ascii="Times New Roman" w:eastAsia="Times New Roman" w:hAnsi="Times New Roman" w:cs="Times New Roman"/>
            <w:sz w:val="28"/>
            <w:szCs w:val="28"/>
            <w:lang w:eastAsia="ru-RU"/>
          </w:rPr>
          <w:t>перечнем</w:t>
        </w:r>
      </w:hyperlink>
      <w:r w:rsidRPr="003F0275">
        <w:rPr>
          <w:rFonts w:ascii="Times New Roman" w:eastAsia="Times New Roman" w:hAnsi="Times New Roman" w:cs="Times New Roman"/>
          <w:sz w:val="28"/>
          <w:szCs w:val="28"/>
          <w:lang w:eastAsia="ru-RU"/>
        </w:rPr>
        <w:t xml:space="preserve"> выплат компенсационного характера и порядком их установлением в муниципальных учреждениях, утвержденным постановлением Администрации Орловского района Ростовской области от 04.02.2013 года № 53 «О системе оплаты труда работников муниципальных учреждений Орловского района», работникам устанавливаются следующие виды выплат компенсационного характера:</w:t>
      </w:r>
    </w:p>
    <w:p w:rsidR="003F0275" w:rsidRPr="003F0275" w:rsidRDefault="003F0275" w:rsidP="003F0275">
      <w:pPr>
        <w:widowControl w:val="0"/>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выплаты</w:t>
      </w:r>
      <w:proofErr w:type="gramEnd"/>
      <w:r w:rsidRPr="003F0275">
        <w:rPr>
          <w:rFonts w:ascii="Times New Roman" w:eastAsia="Times New Roman" w:hAnsi="Times New Roman" w:cs="Times New Roman"/>
          <w:sz w:val="28"/>
          <w:szCs w:val="28"/>
          <w:lang w:eastAsia="ru-RU"/>
        </w:rPr>
        <w:t xml:space="preserve"> работникам, занятым на тяжелых работах, работах с вредными и (или) опасными и иными особыми условиями труда;</w:t>
      </w:r>
    </w:p>
    <w:p w:rsidR="003F0275" w:rsidRPr="003F0275" w:rsidRDefault="003F0275" w:rsidP="003F0275">
      <w:pPr>
        <w:widowControl w:val="0"/>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выплаты</w:t>
      </w:r>
      <w:proofErr w:type="gramEnd"/>
      <w:r w:rsidRPr="003F0275">
        <w:rPr>
          <w:rFonts w:ascii="Times New Roman" w:eastAsia="Times New Roman" w:hAnsi="Times New Roman" w:cs="Times New Roman"/>
          <w:sz w:val="28"/>
          <w:szCs w:val="28"/>
          <w:lang w:eastAsia="ru-RU"/>
        </w:rPr>
        <w:t xml:space="preserve">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4.2.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4.3. Размеры и условия осуществления выплат компенсационного характера конкретизируются в данном Положении.</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4.4.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1" w:history="1">
        <w:r w:rsidRPr="003F0275">
          <w:rPr>
            <w:rFonts w:ascii="Times New Roman" w:eastAsia="Times New Roman" w:hAnsi="Times New Roman" w:cs="Times New Roman"/>
            <w:sz w:val="28"/>
            <w:szCs w:val="28"/>
            <w:lang w:eastAsia="ru-RU"/>
          </w:rPr>
          <w:t>статьей 147</w:t>
        </w:r>
      </w:hyperlink>
      <w:r w:rsidRPr="003F0275">
        <w:rPr>
          <w:rFonts w:ascii="Times New Roman" w:eastAsia="Times New Roman" w:hAnsi="Times New Roman" w:cs="Times New Roman"/>
          <w:sz w:val="28"/>
          <w:szCs w:val="28"/>
          <w:lang w:eastAsia="ru-RU"/>
        </w:rPr>
        <w:t xml:space="preserve"> Трудового кодекса Российской Федерации.</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4.4.1. Доплата за работу во вредных и тяжелых условиях труда устанавливается по результатам специальной оценки условий труда за время фактической занятости в таких условиях. При этом работодатель принимает меры по результатам специальной оценки условий труда с целью разработки и реализации программ действий по обеспечению безопасных условий и охраны труда. Если по итогам результатам специальной оценки условий труда рабочее место признается безопасным, то указанная выплата не производится.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Par563"/>
      <w:bookmarkEnd w:id="24"/>
      <w:r w:rsidRPr="003F0275">
        <w:rPr>
          <w:rFonts w:ascii="Times New Roman" w:eastAsia="Times New Roman" w:hAnsi="Times New Roman" w:cs="Times New Roman"/>
          <w:sz w:val="28"/>
          <w:szCs w:val="28"/>
          <w:lang w:eastAsia="ru-RU"/>
        </w:rPr>
        <w:t xml:space="preserve">4.4.2. Доплаты за работу в особых условиях труда устанавливаются в </w:t>
      </w:r>
      <w:r w:rsidRPr="003F0275">
        <w:rPr>
          <w:rFonts w:ascii="Times New Roman" w:eastAsia="Times New Roman" w:hAnsi="Times New Roman" w:cs="Times New Roman"/>
          <w:sz w:val="28"/>
          <w:szCs w:val="28"/>
          <w:lang w:eastAsia="ru-RU"/>
        </w:rPr>
        <w:lastRenderedPageBreak/>
        <w:t>следующих размерах:</w:t>
      </w:r>
    </w:p>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C00000"/>
          <w:sz w:val="28"/>
          <w:szCs w:val="28"/>
          <w:lang w:eastAsia="ru-RU"/>
        </w:rPr>
      </w:pP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6379"/>
        <w:gridCol w:w="2835"/>
      </w:tblGrid>
      <w:tr w:rsidR="003F0275" w:rsidRPr="003F0275" w:rsidTr="002E1A5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N</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w:t>
            </w:r>
            <w:proofErr w:type="gramEnd"/>
            <w:r w:rsidRPr="003F0275">
              <w:rPr>
                <w:rFonts w:ascii="Times New Roman" w:eastAsia="Times New Roman" w:hAnsi="Times New Roman" w:cs="Times New Roman"/>
                <w:sz w:val="24"/>
                <w:szCs w:val="24"/>
                <w:lang w:eastAsia="ru-RU"/>
              </w:rPr>
              <w:t>/п</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Перечень категорий работников и видов работ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Размер доплаты к должностному окладу (ставке заработной платы) (процентов)</w:t>
            </w:r>
          </w:p>
        </w:tc>
      </w:tr>
      <w:tr w:rsidR="003F0275" w:rsidRPr="003F0275" w:rsidTr="002E1A5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6379"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За индивидуальное обучение на дому больных детей-хроников (при наличии соответствующего медицинского заключения):</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2E1A5D">
        <w:trPr>
          <w:trHeight w:val="268"/>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379"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педагогическим</w:t>
            </w:r>
            <w:proofErr w:type="gramEnd"/>
            <w:r w:rsidRPr="003F0275">
              <w:rPr>
                <w:rFonts w:ascii="Times New Roman" w:eastAsia="Times New Roman" w:hAnsi="Times New Roman" w:cs="Times New Roman"/>
                <w:sz w:val="24"/>
                <w:szCs w:val="24"/>
                <w:lang w:eastAsia="ru-RU"/>
              </w:rPr>
              <w:t xml:space="preserve"> работникам</w:t>
            </w: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r>
    </w:tbl>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4.5. Выплаты работникам при выполнении работ в условиях труда, отклоняющихся от нормальных:</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4.5.1. Доплата за работу в ночное время производится работникам в соответствии со </w:t>
      </w:r>
      <w:hyperlink r:id="rId12" w:history="1">
        <w:r w:rsidRPr="003F0275">
          <w:rPr>
            <w:rFonts w:ascii="Times New Roman" w:eastAsia="Times New Roman" w:hAnsi="Times New Roman" w:cs="Times New Roman"/>
            <w:sz w:val="28"/>
            <w:szCs w:val="28"/>
            <w:lang w:eastAsia="ru-RU"/>
          </w:rPr>
          <w:t>статьей 154</w:t>
        </w:r>
      </w:hyperlink>
      <w:r w:rsidRPr="003F0275">
        <w:rPr>
          <w:rFonts w:ascii="Times New Roman" w:eastAsia="Times New Roman" w:hAnsi="Times New Roman" w:cs="Times New Roman"/>
          <w:sz w:val="28"/>
          <w:szCs w:val="28"/>
          <w:lang w:eastAsia="ru-RU"/>
        </w:rPr>
        <w:t xml:space="preserve">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Par645"/>
      <w:bookmarkEnd w:id="25"/>
      <w:r w:rsidRPr="003F0275">
        <w:rPr>
          <w:rFonts w:ascii="Times New Roman" w:eastAsia="Times New Roman" w:hAnsi="Times New Roman" w:cs="Times New Roman"/>
          <w:sz w:val="28"/>
          <w:szCs w:val="28"/>
          <w:lang w:eastAsia="ru-RU"/>
        </w:rPr>
        <w:t>4.5.2. Доплата за осуществление дополнительной работы, не входящей в круг основных должностных обязанностей:</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eastAsia="ru-RU"/>
        </w:rPr>
      </w:pP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540"/>
        <w:gridCol w:w="6840"/>
        <w:gridCol w:w="1869"/>
      </w:tblGrid>
      <w:tr w:rsidR="003F0275" w:rsidRPr="003F0275" w:rsidTr="00B73D86">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N</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w:t>
            </w:r>
            <w:proofErr w:type="gramEnd"/>
            <w:r w:rsidRPr="003F0275">
              <w:rPr>
                <w:rFonts w:ascii="Times New Roman" w:eastAsia="Times New Roman" w:hAnsi="Times New Roman" w:cs="Times New Roman"/>
                <w:sz w:val="24"/>
                <w:szCs w:val="24"/>
                <w:lang w:eastAsia="ru-RU"/>
              </w:rPr>
              <w:t>/п</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Перечень категорий работников и видов работ</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Размер доплаты</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к</w:t>
            </w:r>
            <w:proofErr w:type="gramEnd"/>
            <w:r w:rsidRPr="003F0275">
              <w:rPr>
                <w:rFonts w:ascii="Times New Roman" w:eastAsia="Times New Roman" w:hAnsi="Times New Roman" w:cs="Times New Roman"/>
                <w:sz w:val="24"/>
                <w:szCs w:val="24"/>
                <w:lang w:eastAsia="ru-RU"/>
              </w:rPr>
              <w:t xml:space="preserve"> должностному окладу (процентов)</w:t>
            </w:r>
          </w:p>
        </w:tc>
      </w:tr>
      <w:tr w:rsidR="003F0275" w:rsidRPr="003F0275" w:rsidTr="00B73D86">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Учителя - за классное руководство:</w:t>
            </w:r>
          </w:p>
        </w:tc>
        <w:tc>
          <w:tcPr>
            <w:tcW w:w="1869"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1-4 классов</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5-11 классов</w:t>
            </w:r>
          </w:p>
        </w:tc>
        <w:tc>
          <w:tcPr>
            <w:tcW w:w="1869"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25</w:t>
            </w:r>
          </w:p>
        </w:tc>
      </w:tr>
      <w:tr w:rsidR="003F0275" w:rsidRPr="003F0275" w:rsidTr="00B73D86">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lastRenderedPageBreak/>
              <w:t>2.</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Учителя 1-4 классов за проверку тетрадей</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r>
      <w:tr w:rsidR="003F0275" w:rsidRPr="003F0275" w:rsidTr="00B73D86">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Учителя, преподаватели - за проверку письменных работ по:</w:t>
            </w:r>
          </w:p>
        </w:tc>
        <w:tc>
          <w:tcPr>
            <w:tcW w:w="1869"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русскому</w:t>
            </w:r>
            <w:proofErr w:type="gramEnd"/>
            <w:r w:rsidRPr="003F0275">
              <w:rPr>
                <w:rFonts w:ascii="Times New Roman" w:eastAsia="Times New Roman" w:hAnsi="Times New Roman" w:cs="Times New Roman"/>
                <w:sz w:val="24"/>
                <w:szCs w:val="24"/>
                <w:lang w:eastAsia="ru-RU"/>
              </w:rPr>
              <w:t xml:space="preserve"> языку, литературе</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математике</w:t>
            </w:r>
            <w:proofErr w:type="gramEnd"/>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15</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иностранному</w:t>
            </w:r>
            <w:proofErr w:type="gramEnd"/>
            <w:r w:rsidRPr="003F0275">
              <w:rPr>
                <w:rFonts w:ascii="Times New Roman" w:eastAsia="Times New Roman" w:hAnsi="Times New Roman" w:cs="Times New Roman"/>
                <w:sz w:val="24"/>
                <w:szCs w:val="24"/>
                <w:lang w:eastAsia="ru-RU"/>
              </w:rPr>
              <w:t xml:space="preserve"> языку, черчению, технической механике, физике, химии, биологии, истории, географии, программированию, основам безопасности жизнедеятельности, музыкальной литературе, аранжировке (урокам музыки)</w:t>
            </w:r>
          </w:p>
        </w:tc>
        <w:tc>
          <w:tcPr>
            <w:tcW w:w="1869"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10</w:t>
            </w:r>
          </w:p>
        </w:tc>
      </w:tr>
      <w:tr w:rsidR="003F0275" w:rsidRPr="003F0275" w:rsidTr="00B73D86">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Педагогические работники - за заведование учебными кабинетами (лабораториями):</w:t>
            </w:r>
          </w:p>
        </w:tc>
        <w:tc>
          <w:tcPr>
            <w:tcW w:w="1869"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в</w:t>
            </w:r>
            <w:proofErr w:type="gramEnd"/>
            <w:r w:rsidRPr="003F0275">
              <w:rPr>
                <w:rFonts w:ascii="Times New Roman" w:eastAsia="Times New Roman" w:hAnsi="Times New Roman" w:cs="Times New Roman"/>
                <w:sz w:val="24"/>
                <w:szCs w:val="24"/>
                <w:lang w:eastAsia="ru-RU"/>
              </w:rPr>
              <w:t xml:space="preserve"> общеобразовательных учреждениях</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15</w:t>
            </w:r>
          </w:p>
        </w:tc>
      </w:tr>
      <w:tr w:rsidR="003F0275" w:rsidRPr="003F0275" w:rsidTr="00B73D86">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5.</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Педагогические работники - за заведование учебно-опытными участками (теплицами, парниковыми хозяйствами, учебными мастерскими)</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25</w:t>
            </w:r>
          </w:p>
        </w:tc>
      </w:tr>
      <w:tr w:rsidR="003F0275" w:rsidRPr="003F0275" w:rsidTr="00B73D86">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6.</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tc>
        <w:tc>
          <w:tcPr>
            <w:tcW w:w="1869"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руководитель</w:t>
            </w:r>
            <w:proofErr w:type="gramEnd"/>
            <w:r w:rsidRPr="003F0275">
              <w:rPr>
                <w:rFonts w:ascii="Times New Roman" w:eastAsia="Times New Roman" w:hAnsi="Times New Roman" w:cs="Times New Roman"/>
                <w:sz w:val="24"/>
                <w:szCs w:val="24"/>
                <w:lang w:eastAsia="ru-RU"/>
              </w:rPr>
              <w:t xml:space="preserve"> комиссии</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секретарь</w:t>
            </w:r>
            <w:proofErr w:type="gramEnd"/>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15</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работники</w:t>
            </w:r>
            <w:proofErr w:type="gramEnd"/>
            <w:r w:rsidRPr="003F0275">
              <w:rPr>
                <w:rFonts w:ascii="Times New Roman" w:eastAsia="Times New Roman" w:hAnsi="Times New Roman" w:cs="Times New Roman"/>
                <w:sz w:val="24"/>
                <w:szCs w:val="24"/>
                <w:lang w:eastAsia="ru-RU"/>
              </w:rPr>
              <w:t xml:space="preserve"> учреждений за:</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работу</w:t>
            </w:r>
            <w:proofErr w:type="gramEnd"/>
            <w:r w:rsidRPr="003F0275">
              <w:rPr>
                <w:rFonts w:ascii="Times New Roman" w:eastAsia="Times New Roman" w:hAnsi="Times New Roman" w:cs="Times New Roman"/>
                <w:sz w:val="24"/>
                <w:szCs w:val="24"/>
                <w:lang w:eastAsia="ru-RU"/>
              </w:rPr>
              <w:t xml:space="preserve"> в аттестационной комиссии министерства общего и профессионального образования Ростовской области, ее зональных и территориальных подкомиссиях</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работу</w:t>
            </w:r>
            <w:proofErr w:type="gramEnd"/>
            <w:r w:rsidRPr="003F0275">
              <w:rPr>
                <w:rFonts w:ascii="Times New Roman" w:eastAsia="Times New Roman" w:hAnsi="Times New Roman" w:cs="Times New Roman"/>
                <w:sz w:val="24"/>
                <w:szCs w:val="24"/>
                <w:lang w:eastAsia="ru-RU"/>
              </w:rPr>
              <w:t xml:space="preserve">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1869"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r>
      <w:tr w:rsidR="003F0275" w:rsidRPr="003F0275" w:rsidTr="00B73D86">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7.</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Учителя, преподаватели - за исполнение обязанностей мастера учебных мастерских:</w:t>
            </w:r>
          </w:p>
        </w:tc>
        <w:tc>
          <w:tcPr>
            <w:tcW w:w="1869"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заведование</w:t>
            </w:r>
            <w:proofErr w:type="gramEnd"/>
            <w:r w:rsidRPr="003F0275">
              <w:rPr>
                <w:rFonts w:ascii="Times New Roman" w:eastAsia="Times New Roman" w:hAnsi="Times New Roman" w:cs="Times New Roman"/>
                <w:sz w:val="24"/>
                <w:szCs w:val="24"/>
                <w:lang w:eastAsia="ru-RU"/>
              </w:rPr>
              <w:t xml:space="preserve"> учебными мастерскими</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25</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при</w:t>
            </w:r>
            <w:proofErr w:type="gramEnd"/>
            <w:r w:rsidRPr="003F0275">
              <w:rPr>
                <w:rFonts w:ascii="Times New Roman" w:eastAsia="Times New Roman" w:hAnsi="Times New Roman" w:cs="Times New Roman"/>
                <w:sz w:val="24"/>
                <w:szCs w:val="24"/>
                <w:lang w:eastAsia="ru-RU"/>
              </w:rPr>
              <w:t xml:space="preserve"> наличии комбинированных мастерских</w:t>
            </w:r>
          </w:p>
        </w:tc>
        <w:tc>
          <w:tcPr>
            <w:tcW w:w="1869"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40</w:t>
            </w:r>
          </w:p>
        </w:tc>
      </w:tr>
      <w:tr w:rsidR="003F0275" w:rsidRPr="003F0275" w:rsidTr="00B73D86">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8.</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Педагогические работники - за проведение внеклассной работы по физическому воспитанию в общеобразовательных учреждениях с количеством классов:</w:t>
            </w:r>
          </w:p>
        </w:tc>
        <w:tc>
          <w:tcPr>
            <w:tcW w:w="1869"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от</w:t>
            </w:r>
            <w:proofErr w:type="gramEnd"/>
            <w:r w:rsidRPr="003F0275">
              <w:rPr>
                <w:rFonts w:ascii="Times New Roman" w:eastAsia="Times New Roman" w:hAnsi="Times New Roman" w:cs="Times New Roman"/>
                <w:sz w:val="24"/>
                <w:szCs w:val="24"/>
                <w:lang w:eastAsia="ru-RU"/>
              </w:rPr>
              <w:t xml:space="preserve"> 10 до 19</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30</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от</w:t>
            </w:r>
            <w:proofErr w:type="gramEnd"/>
            <w:r w:rsidRPr="003F0275">
              <w:rPr>
                <w:rFonts w:ascii="Times New Roman" w:eastAsia="Times New Roman" w:hAnsi="Times New Roman" w:cs="Times New Roman"/>
                <w:sz w:val="24"/>
                <w:szCs w:val="24"/>
                <w:lang w:eastAsia="ru-RU"/>
              </w:rPr>
              <w:t xml:space="preserve"> 20 до 29</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60</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от</w:t>
            </w:r>
            <w:proofErr w:type="gramEnd"/>
            <w:r w:rsidRPr="003F0275">
              <w:rPr>
                <w:rFonts w:ascii="Times New Roman" w:eastAsia="Times New Roman" w:hAnsi="Times New Roman" w:cs="Times New Roman"/>
                <w:sz w:val="24"/>
                <w:szCs w:val="24"/>
                <w:lang w:eastAsia="ru-RU"/>
              </w:rPr>
              <w:t xml:space="preserve"> 30 и более</w:t>
            </w:r>
          </w:p>
        </w:tc>
        <w:tc>
          <w:tcPr>
            <w:tcW w:w="1869"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100</w:t>
            </w:r>
          </w:p>
        </w:tc>
      </w:tr>
      <w:tr w:rsidR="003F0275" w:rsidRPr="003F0275" w:rsidTr="00B73D86">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9.</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 xml:space="preserve">Педагогические работники - за организацию трудового обучения, </w:t>
            </w:r>
            <w:proofErr w:type="spellStart"/>
            <w:r w:rsidRPr="003F0275">
              <w:rPr>
                <w:rFonts w:ascii="Times New Roman" w:eastAsia="Times New Roman" w:hAnsi="Times New Roman" w:cs="Times New Roman"/>
                <w:sz w:val="24"/>
                <w:szCs w:val="24"/>
                <w:lang w:eastAsia="ru-RU"/>
              </w:rPr>
              <w:lastRenderedPageBreak/>
              <w:t>общественнополезного</w:t>
            </w:r>
            <w:proofErr w:type="spellEnd"/>
            <w:r w:rsidRPr="003F0275">
              <w:rPr>
                <w:rFonts w:ascii="Times New Roman" w:eastAsia="Times New Roman" w:hAnsi="Times New Roman" w:cs="Times New Roman"/>
                <w:sz w:val="24"/>
                <w:szCs w:val="24"/>
                <w:lang w:eastAsia="ru-RU"/>
              </w:rPr>
              <w:t>, производительного труда и профориентацию в общеобразовательных учреждениях, имеющих:</w:t>
            </w:r>
          </w:p>
        </w:tc>
        <w:tc>
          <w:tcPr>
            <w:tcW w:w="1869"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6-12 классов</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13-29 классов</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30</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30 и более классов</w:t>
            </w:r>
          </w:p>
        </w:tc>
        <w:tc>
          <w:tcPr>
            <w:tcW w:w="1869"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50</w:t>
            </w:r>
          </w:p>
        </w:tc>
      </w:tr>
      <w:tr w:rsidR="003F0275" w:rsidRPr="003F0275" w:rsidTr="00B73D86">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Учителя, преподаватели - за заведование учебно-консультативными пунктами</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r>
      <w:tr w:rsidR="003F0275" w:rsidRPr="003F0275" w:rsidTr="00B73D86">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11.</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Один из учителей общеобразовательной, музыкальной, художественной школ; школ искусств с числом учащихся до 50 человек за руководство школой</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50</w:t>
            </w:r>
          </w:p>
        </w:tc>
      </w:tr>
      <w:tr w:rsidR="003F0275" w:rsidRPr="003F0275" w:rsidTr="00B73D86">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12.</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Учителя, преподаватели и другие работники - за ведение делопроизводства</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w:t>
            </w:r>
          </w:p>
        </w:tc>
      </w:tr>
      <w:tr w:rsidR="003F0275" w:rsidRPr="003F0275" w:rsidTr="00B73D86">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113.</w:t>
            </w:r>
          </w:p>
        </w:tc>
        <w:tc>
          <w:tcPr>
            <w:tcW w:w="6840"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Работники образовательных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работники</w:t>
            </w:r>
            <w:proofErr w:type="gramEnd"/>
            <w:r w:rsidRPr="003F0275">
              <w:rPr>
                <w:rFonts w:ascii="Times New Roman" w:eastAsia="Times New Roman" w:hAnsi="Times New Roman" w:cs="Times New Roman"/>
                <w:sz w:val="24"/>
                <w:szCs w:val="24"/>
                <w:lang w:eastAsia="ru-RU"/>
              </w:rPr>
              <w:t xml:space="preserve"> образовательных учреждений, в том числе библиотекари:</w:t>
            </w:r>
          </w:p>
        </w:tc>
        <w:tc>
          <w:tcPr>
            <w:tcW w:w="1869"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работу с библиотечным фондом учебников, в зависимости от количества экземпляров учебников,</w:t>
            </w:r>
          </w:p>
        </w:tc>
        <w:tc>
          <w:tcPr>
            <w:tcW w:w="1869"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25</w:t>
            </w:r>
          </w:p>
        </w:tc>
      </w:tr>
      <w:tr w:rsidR="003F0275" w:rsidRPr="003F0275" w:rsidTr="00B73D86">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840"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работу с архивом учреждения</w:t>
            </w:r>
          </w:p>
        </w:tc>
        <w:tc>
          <w:tcPr>
            <w:tcW w:w="1869"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25</w:t>
            </w:r>
          </w:p>
        </w:tc>
      </w:tr>
      <w:tr w:rsidR="003F0275" w:rsidRPr="003F0275" w:rsidTr="00B73D86">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14.</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Работники, ответственные за организацию питания в образовательных учреждениях</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15</w:t>
            </w:r>
          </w:p>
        </w:tc>
      </w:tr>
      <w:tr w:rsidR="003F0275" w:rsidRPr="003F0275" w:rsidTr="00B73D86">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Работники, ответственные за сопровождение обучающихся к школе и обратно (подвоз детей)</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w:t>
            </w:r>
          </w:p>
        </w:tc>
      </w:tr>
      <w:tr w:rsidR="003F0275" w:rsidRPr="003F0275" w:rsidTr="00B73D86">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16.</w:t>
            </w:r>
          </w:p>
        </w:tc>
        <w:tc>
          <w:tcPr>
            <w:tcW w:w="6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Педагогические работники (при отсутствии штатного инспектора по охране прав детства) - за организацию работы по охране прав детства, с трудными подростками, с асоциальными семьями</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10</w:t>
            </w:r>
          </w:p>
        </w:tc>
      </w:tr>
    </w:tbl>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Примечания к </w:t>
      </w:r>
      <w:hyperlink w:anchor="Par645" w:history="1">
        <w:r w:rsidRPr="003F0275">
          <w:rPr>
            <w:rFonts w:ascii="Times New Roman" w:eastAsia="Times New Roman" w:hAnsi="Times New Roman" w:cs="Times New Roman"/>
            <w:sz w:val="28"/>
            <w:szCs w:val="28"/>
            <w:lang w:eastAsia="ru-RU"/>
          </w:rPr>
          <w:t>подпункту</w:t>
        </w:r>
      </w:hyperlink>
      <w:r w:rsidRPr="003F0275">
        <w:rPr>
          <w:rFonts w:ascii="Times New Roman" w:eastAsia="Times New Roman" w:hAnsi="Times New Roman" w:cs="Times New Roman"/>
          <w:sz w:val="28"/>
          <w:szCs w:val="28"/>
          <w:lang w:eastAsia="ru-RU"/>
        </w:rPr>
        <w:t>:</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1. Педагогическим работникам при введении в штаты учреждений должностей классных воспитателей доплата к должностному окладу за классное руководство не устанавливается. Размеры должностных окладов,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2.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5-11 (12) классов, преподавателям за проверку письменных </w:t>
      </w:r>
      <w:r w:rsidRPr="003F0275">
        <w:rPr>
          <w:rFonts w:ascii="Times New Roman" w:eastAsia="Times New Roman" w:hAnsi="Times New Roman" w:cs="Times New Roman"/>
          <w:sz w:val="28"/>
          <w:szCs w:val="28"/>
          <w:lang w:eastAsia="ru-RU"/>
        </w:rPr>
        <w:lastRenderedPageBreak/>
        <w:t>работ, которая устанавливается от должностного оклада, исчисленного на учебную нагрузку).</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3.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классе с наполняемостью 14 человек и более (в сельской местности) в общеобразовательных учреждениях и общеобразовательных учреждениях для детей дошкольного и младшего школьного возраста, расположенных в сельской местности.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bookmarkStart w:id="26" w:name="Par765"/>
      <w:bookmarkEnd w:id="26"/>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4.6. Средства на осуществление компенсационных выплат предусматриваются при планировании фонда оплаты труда на очередной финансовый год.</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по общеобразовательным учреждениям - 20 процентов.</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27" w:name="Par817"/>
      <w:bookmarkEnd w:id="27"/>
      <w:r w:rsidRPr="003F0275">
        <w:rPr>
          <w:rFonts w:ascii="Times New Roman" w:eastAsia="Times New Roman" w:hAnsi="Times New Roman" w:cs="Times New Roman"/>
          <w:b/>
          <w:sz w:val="28"/>
          <w:szCs w:val="28"/>
          <w:lang w:eastAsia="ru-RU"/>
        </w:rPr>
        <w:t xml:space="preserve">Раздел </w:t>
      </w:r>
      <w:r w:rsidRPr="003F0275">
        <w:rPr>
          <w:rFonts w:ascii="Times New Roman" w:eastAsia="Times New Roman" w:hAnsi="Times New Roman" w:cs="Times New Roman"/>
          <w:b/>
          <w:sz w:val="28"/>
          <w:szCs w:val="28"/>
          <w:lang w:val="en-US" w:eastAsia="ru-RU"/>
        </w:rPr>
        <w:t>V</w:t>
      </w:r>
      <w:r w:rsidRPr="003F0275">
        <w:rPr>
          <w:rFonts w:ascii="Times New Roman" w:eastAsia="Times New Roman" w:hAnsi="Times New Roman" w:cs="Times New Roman"/>
          <w:b/>
          <w:sz w:val="28"/>
          <w:szCs w:val="28"/>
          <w:lang w:eastAsia="ru-RU"/>
        </w:rPr>
        <w:t xml:space="preserve">. Выплаты стимулирующего характера </w:t>
      </w:r>
    </w:p>
    <w:p w:rsidR="003F0275" w:rsidRPr="003F0275" w:rsidRDefault="003F0275" w:rsidP="003F0275">
      <w:pPr>
        <w:shd w:val="clear" w:color="auto" w:fill="FFFFFF"/>
        <w:tabs>
          <w:tab w:val="num" w:pos="0"/>
        </w:tabs>
        <w:spacing w:after="0" w:line="240" w:lineRule="auto"/>
        <w:ind w:firstLine="709"/>
        <w:jc w:val="both"/>
        <w:rPr>
          <w:rFonts w:ascii="Times New Roman" w:eastAsia="Lucida Sans Unicode" w:hAnsi="Times New Roman" w:cs="Times New Roman"/>
          <w:kern w:val="1"/>
          <w:sz w:val="28"/>
          <w:szCs w:val="28"/>
        </w:rPr>
      </w:pPr>
      <w:r w:rsidRPr="003F0275">
        <w:rPr>
          <w:rFonts w:ascii="Times New Roman" w:eastAsia="Times New Roman" w:hAnsi="Times New Roman" w:cs="Times New Roman"/>
          <w:kern w:val="1"/>
          <w:sz w:val="28"/>
          <w:szCs w:val="28"/>
        </w:rPr>
        <w:t xml:space="preserve">5.1. </w:t>
      </w:r>
      <w:r w:rsidRPr="003F0275">
        <w:rPr>
          <w:rFonts w:ascii="Times New Roman" w:eastAsia="Lucida Sans Unicode" w:hAnsi="Times New Roman" w:cs="Times New Roman"/>
          <w:kern w:val="1"/>
          <w:sz w:val="28"/>
          <w:szCs w:val="28"/>
        </w:rPr>
        <w:t xml:space="preserve">В соответствии с перечнем выплат стимулирующего характера и порядком их установления работникам муниципального бюджетного общеобразовательного учреждения Орловской средней общеобразовательной школы № </w:t>
      </w:r>
      <w:r w:rsidR="00141500">
        <w:rPr>
          <w:rFonts w:ascii="Times New Roman" w:eastAsia="Lucida Sans Unicode" w:hAnsi="Times New Roman" w:cs="Times New Roman"/>
          <w:kern w:val="1"/>
          <w:sz w:val="28"/>
          <w:szCs w:val="28"/>
        </w:rPr>
        <w:t xml:space="preserve">3 </w:t>
      </w:r>
      <w:r w:rsidRPr="003F0275">
        <w:rPr>
          <w:rFonts w:ascii="Times New Roman" w:eastAsia="Lucida Sans Unicode" w:hAnsi="Times New Roman" w:cs="Times New Roman"/>
          <w:kern w:val="1"/>
          <w:sz w:val="28"/>
          <w:szCs w:val="28"/>
        </w:rPr>
        <w:t>устанавливаются следующие виды выплат стимулирующего характера:</w:t>
      </w:r>
    </w:p>
    <w:p w:rsidR="003F0275" w:rsidRPr="003F0275" w:rsidRDefault="003F0275" w:rsidP="003F0275">
      <w:pPr>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за</w:t>
      </w:r>
      <w:proofErr w:type="gramEnd"/>
      <w:r w:rsidRPr="003F0275">
        <w:rPr>
          <w:rFonts w:ascii="Times New Roman" w:eastAsia="Times New Roman" w:hAnsi="Times New Roman" w:cs="Times New Roman"/>
          <w:sz w:val="28"/>
          <w:szCs w:val="28"/>
          <w:lang w:eastAsia="ru-RU"/>
        </w:rPr>
        <w:t xml:space="preserve"> качество выполняемых работ;</w:t>
      </w:r>
    </w:p>
    <w:p w:rsidR="003F0275" w:rsidRPr="003F0275" w:rsidRDefault="003F0275" w:rsidP="003F0275">
      <w:pPr>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за</w:t>
      </w:r>
      <w:proofErr w:type="gramEnd"/>
      <w:r w:rsidRPr="003F0275">
        <w:rPr>
          <w:rFonts w:ascii="Times New Roman" w:eastAsia="Times New Roman" w:hAnsi="Times New Roman" w:cs="Times New Roman"/>
          <w:sz w:val="28"/>
          <w:szCs w:val="28"/>
          <w:lang w:eastAsia="ru-RU"/>
        </w:rPr>
        <w:t xml:space="preserve"> выслугу лет.</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Применение повышающих коэффициентов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w:t>
      </w:r>
      <w:r w:rsidRPr="003F0275">
        <w:rPr>
          <w:rFonts w:ascii="Times New Roman" w:eastAsia="Times New Roman" w:hAnsi="Times New Roman" w:cs="Times New Roman"/>
          <w:sz w:val="28"/>
          <w:szCs w:val="28"/>
          <w:lang w:eastAsia="ru-RU"/>
        </w:rPr>
        <w:lastRenderedPageBreak/>
        <w:t>ответственных (особо ответственных) работ, которые учитываются при определении размера компенсационных выплат.</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3F0275">
        <w:rPr>
          <w:rFonts w:ascii="Times New Roman" w:eastAsia="Times New Roman" w:hAnsi="Times New Roman" w:cs="Times New Roman"/>
          <w:sz w:val="28"/>
          <w:szCs w:val="28"/>
          <w:lang w:eastAsia="ru-RU"/>
        </w:rPr>
        <w:t xml:space="preserve">Для педагогических работников выплаты стимулирующего характера, установленные </w:t>
      </w:r>
      <w:hyperlink w:anchor="Par1020" w:history="1">
        <w:r w:rsidRPr="003F0275">
          <w:rPr>
            <w:rFonts w:ascii="Times New Roman" w:eastAsia="Times New Roman" w:hAnsi="Times New Roman" w:cs="Times New Roman"/>
            <w:sz w:val="28"/>
            <w:szCs w:val="28"/>
            <w:lang w:eastAsia="ru-RU"/>
          </w:rPr>
          <w:t>пунктом 5.9</w:t>
        </w:r>
      </w:hyperlink>
      <w:r w:rsidRPr="003F0275">
        <w:rPr>
          <w:rFonts w:ascii="Times New Roman" w:eastAsia="Times New Roman" w:hAnsi="Times New Roman" w:cs="Times New Roman"/>
          <w:sz w:val="28"/>
          <w:szCs w:val="28"/>
          <w:lang w:eastAsia="ru-RU"/>
        </w:rPr>
        <w:t xml:space="preserve">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5.3. Размеры и условия осуществления стимулирующих выплат конкретизируются в данном Положении.</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Par828"/>
      <w:bookmarkEnd w:id="28"/>
      <w:r w:rsidRPr="003F0275">
        <w:rPr>
          <w:rFonts w:ascii="Times New Roman" w:eastAsia="Times New Roman" w:hAnsi="Times New Roman" w:cs="Times New Roman"/>
          <w:sz w:val="28"/>
          <w:szCs w:val="28"/>
          <w:lang w:eastAsia="ru-RU"/>
        </w:rPr>
        <w:t>5.4. Работникам учреждений устанавливаются следующие выплаты за качество выполняемых работ:</w:t>
      </w:r>
    </w:p>
    <w:p w:rsidR="003F0275" w:rsidRPr="003F0275" w:rsidRDefault="003F0275" w:rsidP="003F0275">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повышающий</w:t>
      </w:r>
      <w:proofErr w:type="gramEnd"/>
      <w:r w:rsidRPr="003F0275">
        <w:rPr>
          <w:rFonts w:ascii="Times New Roman" w:eastAsia="Times New Roman" w:hAnsi="Times New Roman" w:cs="Times New Roman"/>
          <w:sz w:val="28"/>
          <w:szCs w:val="28"/>
          <w:lang w:eastAsia="ru-RU"/>
        </w:rPr>
        <w:t xml:space="preserve"> коэффициент за квалификацию;</w:t>
      </w:r>
    </w:p>
    <w:p w:rsidR="003F0275" w:rsidRPr="003F0275" w:rsidRDefault="003F0275" w:rsidP="003F0275">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надбавка</w:t>
      </w:r>
      <w:proofErr w:type="gramEnd"/>
      <w:r w:rsidRPr="003F0275">
        <w:rPr>
          <w:rFonts w:ascii="Times New Roman" w:eastAsia="Times New Roman" w:hAnsi="Times New Roman" w:cs="Times New Roman"/>
          <w:sz w:val="28"/>
          <w:szCs w:val="28"/>
          <w:lang w:eastAsia="ru-RU"/>
        </w:rPr>
        <w:t xml:space="preserve"> за качество выполняемых работ;</w:t>
      </w:r>
    </w:p>
    <w:p w:rsidR="003F0275" w:rsidRPr="003F0275" w:rsidRDefault="003F0275" w:rsidP="003F0275">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повышающий</w:t>
      </w:r>
      <w:proofErr w:type="gramEnd"/>
      <w:r w:rsidRPr="003F0275">
        <w:rPr>
          <w:rFonts w:ascii="Times New Roman" w:eastAsia="Times New Roman" w:hAnsi="Times New Roman" w:cs="Times New Roman"/>
          <w:sz w:val="28"/>
          <w:szCs w:val="28"/>
          <w:lang w:eastAsia="ru-RU"/>
        </w:rPr>
        <w:t xml:space="preserve"> коэффициент к ставке заработной платы за выполнение важных (особо важных) и ответственных (особо ответственных) работ;</w:t>
      </w:r>
    </w:p>
    <w:p w:rsidR="003F0275" w:rsidRPr="003F0275" w:rsidRDefault="003F0275" w:rsidP="003F0275">
      <w:pPr>
        <w:widowControl w:val="0"/>
        <w:numPr>
          <w:ilvl w:val="0"/>
          <w:numId w:val="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надбавка</w:t>
      </w:r>
      <w:proofErr w:type="gramEnd"/>
      <w:r w:rsidRPr="003F0275">
        <w:rPr>
          <w:rFonts w:ascii="Times New Roman" w:eastAsia="Times New Roman" w:hAnsi="Times New Roman" w:cs="Times New Roman"/>
          <w:sz w:val="28"/>
          <w:szCs w:val="28"/>
          <w:lang w:eastAsia="ru-RU"/>
        </w:rPr>
        <w:t xml:space="preserve"> за результативность и качество работы по организации образовательного процесса.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5.5. Повышающий коэффициент за квалификацию устанавливается: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5.5.1. Работникам при наличии квалификационных категорий:</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второй</w:t>
      </w:r>
      <w:proofErr w:type="gramEnd"/>
      <w:r w:rsidRPr="003F0275">
        <w:rPr>
          <w:rFonts w:ascii="Times New Roman" w:eastAsia="Times New Roman" w:hAnsi="Times New Roman" w:cs="Times New Roman"/>
          <w:sz w:val="28"/>
          <w:szCs w:val="28"/>
          <w:lang w:eastAsia="ru-RU"/>
        </w:rPr>
        <w:t xml:space="preserve"> - 0,07;</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первой</w:t>
      </w:r>
      <w:proofErr w:type="gramEnd"/>
      <w:r w:rsidRPr="003F0275">
        <w:rPr>
          <w:rFonts w:ascii="Times New Roman" w:eastAsia="Times New Roman" w:hAnsi="Times New Roman" w:cs="Times New Roman"/>
          <w:sz w:val="28"/>
          <w:szCs w:val="28"/>
          <w:lang w:eastAsia="ru-RU"/>
        </w:rPr>
        <w:t xml:space="preserve"> - 0,15;</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высшей</w:t>
      </w:r>
      <w:proofErr w:type="gramEnd"/>
      <w:r w:rsidRPr="003F0275">
        <w:rPr>
          <w:rFonts w:ascii="Times New Roman" w:eastAsia="Times New Roman" w:hAnsi="Times New Roman" w:cs="Times New Roman"/>
          <w:sz w:val="28"/>
          <w:szCs w:val="28"/>
          <w:lang w:eastAsia="ru-RU"/>
        </w:rPr>
        <w:t xml:space="preserve"> - 0,30.</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3F0275">
        <w:rPr>
          <w:rFonts w:ascii="Times New Roman" w:eastAsia="Times New Roman" w:hAnsi="Times New Roman" w:cs="Times New Roman"/>
          <w:sz w:val="28"/>
          <w:szCs w:val="28"/>
          <w:lang w:eastAsia="ru-RU"/>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комиссией о присвоении первой (высшей) категории</w:t>
      </w:r>
      <w:r w:rsidRPr="003F0275">
        <w:rPr>
          <w:rFonts w:ascii="Times New Roman" w:eastAsia="Times New Roman" w:hAnsi="Times New Roman" w:cs="Times New Roman"/>
          <w:color w:val="C00000"/>
          <w:sz w:val="28"/>
          <w:szCs w:val="28"/>
          <w:lang w:eastAsia="ru-RU"/>
        </w:rPr>
        <w:t>.</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w:t>
      </w:r>
      <w:hyperlink r:id="rId13" w:history="1">
        <w:r w:rsidRPr="003F0275">
          <w:rPr>
            <w:rFonts w:ascii="Times New Roman" w:eastAsia="Times New Roman" w:hAnsi="Times New Roman" w:cs="Times New Roman"/>
            <w:sz w:val="28"/>
            <w:szCs w:val="28"/>
            <w:lang w:eastAsia="ru-RU"/>
          </w:rPr>
          <w:t>пунктом 2</w:t>
        </w:r>
      </w:hyperlink>
      <w:r w:rsidRPr="003F0275">
        <w:rPr>
          <w:rFonts w:ascii="Times New Roman" w:eastAsia="Times New Roman" w:hAnsi="Times New Roman" w:cs="Times New Roman"/>
          <w:sz w:val="28"/>
          <w:szCs w:val="28"/>
          <w:lang w:eastAsia="ru-RU"/>
        </w:rPr>
        <w:t xml:space="preserve"> Постановления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9" w:name="Par879"/>
      <w:bookmarkEnd w:id="29"/>
      <w:r w:rsidRPr="003F0275">
        <w:rPr>
          <w:rFonts w:ascii="Times New Roman" w:eastAsia="Times New Roman" w:hAnsi="Times New Roman" w:cs="Times New Roman"/>
          <w:sz w:val="28"/>
          <w:szCs w:val="28"/>
          <w:lang w:eastAsia="ru-RU"/>
        </w:rPr>
        <w:t>5.6. Надбавка за результативность и качество работы по организации образовательного процесса устанавливается педагогическим работникам образовательных учреждений.</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Орловского района, предусмотренных учреждению на обеспечение деятельности, в соответствии с критериями оценки </w:t>
      </w:r>
      <w:r w:rsidRPr="003F0275">
        <w:rPr>
          <w:rFonts w:ascii="Times New Roman" w:eastAsia="Times New Roman" w:hAnsi="Times New Roman" w:cs="Times New Roman"/>
          <w:sz w:val="28"/>
          <w:szCs w:val="28"/>
          <w:lang w:eastAsia="ru-RU"/>
        </w:rPr>
        <w:lastRenderedPageBreak/>
        <w:t>результативности и качества работы педагогических работников.</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Объем средств, предусмотренный на установление надбавки за результативность и качество работы, рассчитывается и доводится Управлением образования Орловского района.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5.6.1. Основания и порядок проведения оценки результативности и качества работы по организации образовательного процесса педагогических работников:</w:t>
      </w:r>
    </w:p>
    <w:p w:rsidR="003F0275" w:rsidRPr="003F0275" w:rsidRDefault="003F0275" w:rsidP="003F0275">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5.6.2. Основания и порядок проведения оценки результативности и качества работы по организации образовательного процесса педагогических работников:</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3F0275">
        <w:rPr>
          <w:rFonts w:ascii="Times New Roman" w:eastAsia="Times New Roman" w:hAnsi="Times New Roman" w:cs="Times New Roman"/>
          <w:sz w:val="28"/>
          <w:szCs w:val="28"/>
          <w:lang w:eastAsia="ar-SA"/>
        </w:rPr>
        <w:t xml:space="preserve">школьное методическое объединение учителей предметников (для учителей), заместители  директора по учебно-воспитательной и воспитательной работе (для других педагогических работников), заместитель директора по воспитательной работе и руководитель ШМО классных руководителей (для классных руководителей) по  материалам, представленным педагогическим работником, заместителями  директора, бухгалтерией  заполняет оценочный лист, проверяет  достоверность соответствия представленных материалов оценке, знакомят с ним под роспись педагогического работника; </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педагогом</w:t>
      </w:r>
      <w:proofErr w:type="gramEnd"/>
      <w:r w:rsidRPr="003F0275">
        <w:rPr>
          <w:rFonts w:ascii="Times New Roman" w:eastAsia="Times New Roman" w:hAnsi="Times New Roman" w:cs="Times New Roman"/>
          <w:sz w:val="28"/>
          <w:szCs w:val="28"/>
          <w:lang w:eastAsia="ar-SA"/>
        </w:rPr>
        <w:t>-психологом и администрацией школы проводится анкетирование  не менее 50% обучающихся (5-11 классов) и родителей (1-4 классов) с целью определения доли обучающихся, испытывающих эмоциональное благополучие  на уроках учителей, оценки родителей эмоционального благополучия своих детей,  а также оценки работы классного руководителя;</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3F0275">
        <w:rPr>
          <w:rFonts w:ascii="Times New Roman" w:eastAsia="Times New Roman" w:hAnsi="Times New Roman" w:cs="Times New Roman"/>
          <w:sz w:val="28"/>
          <w:szCs w:val="28"/>
          <w:lang w:eastAsia="ar-SA"/>
        </w:rPr>
        <w:t>на основании выявленных показателей и оценочных листов  школьных методических объединений и заместителей   директора по учебно-воспитательной и воспитательной работе комиссия по  оценке качества работы  определяет уровень результативности и качество работы по организации образовательного процесса за определенный период каждого педагогического работника   и формирует итоговые  списки  педагогических работников и отдельно классных руководителей  образовательного учреждения  с указанием суммарной оценки показателей результативности и качества работы по организации образовательного процесса за определенный период;</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в</w:t>
      </w:r>
      <w:proofErr w:type="gramEnd"/>
      <w:r w:rsidRPr="003F0275">
        <w:rPr>
          <w:rFonts w:ascii="Times New Roman" w:eastAsia="Times New Roman" w:hAnsi="Times New Roman" w:cs="Times New Roman"/>
          <w:sz w:val="28"/>
          <w:szCs w:val="28"/>
          <w:lang w:eastAsia="ar-SA"/>
        </w:rPr>
        <w:t xml:space="preserve"> случае отсутствия результатов для сравнения (</w:t>
      </w:r>
      <w:proofErr w:type="spellStart"/>
      <w:r w:rsidRPr="003F0275">
        <w:rPr>
          <w:rFonts w:ascii="Times New Roman" w:eastAsia="Times New Roman" w:hAnsi="Times New Roman" w:cs="Times New Roman"/>
          <w:sz w:val="28"/>
          <w:szCs w:val="28"/>
          <w:lang w:eastAsia="ar-SA"/>
        </w:rPr>
        <w:t>безотметочная</w:t>
      </w:r>
      <w:proofErr w:type="spellEnd"/>
      <w:r w:rsidRPr="003F0275">
        <w:rPr>
          <w:rFonts w:ascii="Times New Roman" w:eastAsia="Times New Roman" w:hAnsi="Times New Roman" w:cs="Times New Roman"/>
          <w:sz w:val="28"/>
          <w:szCs w:val="28"/>
          <w:lang w:eastAsia="ar-SA"/>
        </w:rPr>
        <w:t xml:space="preserve"> технология в 1 классе и др.) комиссия вправе определить балл по показателям;</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на</w:t>
      </w:r>
      <w:proofErr w:type="gramEnd"/>
      <w:r w:rsidRPr="003F0275">
        <w:rPr>
          <w:rFonts w:ascii="Times New Roman" w:eastAsia="Times New Roman" w:hAnsi="Times New Roman" w:cs="Times New Roman"/>
          <w:sz w:val="28"/>
          <w:szCs w:val="28"/>
          <w:lang w:eastAsia="ar-SA"/>
        </w:rPr>
        <w:t xml:space="preserve"> выплату  за результативность и качество работы  по организации образовательного процесса за определенный период имеют право все учителя и педагогические работники,  а также все классные руководители,  за исключением  находящихся в длительном (до года) отпуске, находящихся в отпуске по уходу за ребенком, учебном отпуске, ежегодном оплачиваемом;</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выплата</w:t>
      </w:r>
      <w:proofErr w:type="gramEnd"/>
      <w:r w:rsidRPr="003F0275">
        <w:rPr>
          <w:rFonts w:ascii="Times New Roman" w:eastAsia="Times New Roman" w:hAnsi="Times New Roman" w:cs="Times New Roman"/>
          <w:sz w:val="28"/>
          <w:szCs w:val="28"/>
          <w:lang w:eastAsia="ar-SA"/>
        </w:rPr>
        <w:t xml:space="preserve"> за  результативность и качество работы  по организации образовательного процесса определяется два раза в год: в сентябре  и январе. При этом в сентябре в расчет берется период с 01 января по 30 июня текущего </w:t>
      </w:r>
      <w:r w:rsidRPr="003F0275">
        <w:rPr>
          <w:rFonts w:ascii="Times New Roman" w:eastAsia="Times New Roman" w:hAnsi="Times New Roman" w:cs="Times New Roman"/>
          <w:sz w:val="28"/>
          <w:szCs w:val="28"/>
          <w:lang w:eastAsia="ar-SA"/>
        </w:rPr>
        <w:lastRenderedPageBreak/>
        <w:t>года, а в январе – с 01 июля по 31 декабря прошедшего года;</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3F0275">
        <w:rPr>
          <w:rFonts w:ascii="Times New Roman" w:eastAsia="Times New Roman" w:hAnsi="Times New Roman" w:cs="Times New Roman"/>
          <w:sz w:val="28"/>
          <w:szCs w:val="28"/>
          <w:lang w:eastAsia="ar-SA"/>
        </w:rPr>
        <w:t>стоимость одного балла определяется отдельно по учителям и  педагогическим работникам и отдельно по классным руководителям путем деления  ежемесячной суммы выплат,  предусмотренных на эти цели,  на сумму  баллов, набранных всеми учителями, другими педагогическими работниками (при этом для педагогических работников вводится коэффициент пересчета, полученный путем  деления максимально возможного балла учителей на максимально возможный балл других педагогических работников),  а также отдельно классными руководителями;</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конкретная</w:t>
      </w:r>
      <w:proofErr w:type="gramEnd"/>
      <w:r w:rsidRPr="003F0275">
        <w:rPr>
          <w:rFonts w:ascii="Times New Roman" w:eastAsia="Times New Roman" w:hAnsi="Times New Roman" w:cs="Times New Roman"/>
          <w:sz w:val="28"/>
          <w:szCs w:val="28"/>
          <w:lang w:eastAsia="ar-SA"/>
        </w:rPr>
        <w:t xml:space="preserve"> сумма выплат для учителей и других  педагогических работников, а также для выплат классным руководителям определяется   комиссией по оценке качества работы в пределах средств, выделенных школе на эти цели;</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выплата</w:t>
      </w:r>
      <w:proofErr w:type="gramEnd"/>
      <w:r w:rsidRPr="003F0275">
        <w:rPr>
          <w:rFonts w:ascii="Times New Roman" w:eastAsia="Times New Roman" w:hAnsi="Times New Roman" w:cs="Times New Roman"/>
          <w:sz w:val="28"/>
          <w:szCs w:val="28"/>
          <w:lang w:eastAsia="ar-SA"/>
        </w:rPr>
        <w:t xml:space="preserve"> каждого работника рассчитывается путем умножения стоимости одного балла на количество баллов, набранных  работником;</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округление</w:t>
      </w:r>
      <w:proofErr w:type="gramEnd"/>
      <w:r w:rsidRPr="003F0275">
        <w:rPr>
          <w:rFonts w:ascii="Times New Roman" w:eastAsia="Times New Roman" w:hAnsi="Times New Roman" w:cs="Times New Roman"/>
          <w:sz w:val="28"/>
          <w:szCs w:val="28"/>
          <w:lang w:eastAsia="ar-SA"/>
        </w:rPr>
        <w:t xml:space="preserve"> сумм производится до целых рублей, по правилам математического округления;</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решения</w:t>
      </w:r>
      <w:proofErr w:type="gramEnd"/>
      <w:r w:rsidRPr="003F0275">
        <w:rPr>
          <w:rFonts w:ascii="Times New Roman" w:eastAsia="Times New Roman" w:hAnsi="Times New Roman" w:cs="Times New Roman"/>
          <w:sz w:val="28"/>
          <w:szCs w:val="28"/>
          <w:lang w:eastAsia="ar-SA"/>
        </w:rPr>
        <w:t xml:space="preserve"> комиссии по оценке качества работы принимаются на основе открытого голосования путём подсчёта простого большинства голосов.  Заседание комиссии по оценке качества работы оформляется протоколом и подписывается всеми ее членами;</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директор</w:t>
      </w:r>
      <w:proofErr w:type="gramEnd"/>
      <w:r w:rsidRPr="003F0275">
        <w:rPr>
          <w:rFonts w:ascii="Times New Roman" w:eastAsia="Times New Roman" w:hAnsi="Times New Roman" w:cs="Times New Roman"/>
          <w:sz w:val="28"/>
          <w:szCs w:val="28"/>
          <w:lang w:eastAsia="ar-SA"/>
        </w:rPr>
        <w:t xml:space="preserve"> школы на основании протокола комиссии по оценке качества работы,  приказом по школе  утверждает список работников и размеры их надбавки за   результативность и качество работы по организации образовательного процесса,  который передается в бухгалтерию для начисления;</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выплата</w:t>
      </w:r>
      <w:proofErr w:type="gramEnd"/>
      <w:r w:rsidRPr="003F0275">
        <w:rPr>
          <w:rFonts w:ascii="Times New Roman" w:eastAsia="Times New Roman" w:hAnsi="Times New Roman" w:cs="Times New Roman"/>
          <w:sz w:val="28"/>
          <w:szCs w:val="28"/>
          <w:lang w:eastAsia="ar-SA"/>
        </w:rPr>
        <w:t xml:space="preserve"> за результативность и качество работы  по организации образовательного процесса осуществляется в период с сентября по декабрь включительно (учетный период январь-июнь текущего года) и с января по май включительно (учетный период июль-декабрь предыдущего года);</w:t>
      </w:r>
    </w:p>
    <w:p w:rsidR="003F0275" w:rsidRPr="003F0275" w:rsidRDefault="003F0275" w:rsidP="003F0275">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бухгалтерия</w:t>
      </w:r>
      <w:proofErr w:type="gramEnd"/>
      <w:r w:rsidRPr="003F0275">
        <w:rPr>
          <w:rFonts w:ascii="Times New Roman" w:eastAsia="Times New Roman" w:hAnsi="Times New Roman" w:cs="Times New Roman"/>
          <w:sz w:val="28"/>
          <w:szCs w:val="28"/>
          <w:lang w:eastAsia="ar-SA"/>
        </w:rPr>
        <w:t xml:space="preserve"> начисляе</w:t>
      </w:r>
      <w:bookmarkStart w:id="30" w:name="_GoBack"/>
      <w:bookmarkEnd w:id="30"/>
      <w:r w:rsidRPr="003F0275">
        <w:rPr>
          <w:rFonts w:ascii="Times New Roman" w:eastAsia="Times New Roman" w:hAnsi="Times New Roman" w:cs="Times New Roman"/>
          <w:sz w:val="28"/>
          <w:szCs w:val="28"/>
          <w:lang w:eastAsia="ar-SA"/>
        </w:rPr>
        <w:t>т выплату, определенную приказом директора отдельными  ведомостями.</w:t>
      </w:r>
    </w:p>
    <w:p w:rsidR="003F0275" w:rsidRPr="003F0275" w:rsidRDefault="003F0275" w:rsidP="003F0275">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5.6.3. </w:t>
      </w:r>
      <w:r w:rsidRPr="003F0275">
        <w:rPr>
          <w:rFonts w:ascii="Times New Roman" w:eastAsia="Times New Roman" w:hAnsi="Times New Roman" w:cs="Times New Roman"/>
          <w:sz w:val="20"/>
          <w:szCs w:val="20"/>
          <w:lang w:eastAsia="ru-RU"/>
        </w:rPr>
        <w:t> </w:t>
      </w:r>
      <w:r w:rsidRPr="003F0275">
        <w:rPr>
          <w:rFonts w:ascii="Times New Roman" w:eastAsia="Times New Roman" w:hAnsi="Times New Roman" w:cs="Times New Roman"/>
          <w:sz w:val="28"/>
          <w:szCs w:val="28"/>
          <w:lang w:eastAsia="ru-RU"/>
        </w:rPr>
        <w:t>Критерии оценки результативности и качества работы учителей по организации образовательного процесса:</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9315" w:type="dxa"/>
        <w:tblInd w:w="30" w:type="dxa"/>
        <w:shd w:val="clear" w:color="auto" w:fill="FFFFFF"/>
        <w:tblLayout w:type="fixed"/>
        <w:tblCellMar>
          <w:left w:w="30" w:type="dxa"/>
          <w:right w:w="30" w:type="dxa"/>
        </w:tblCellMar>
        <w:tblLook w:val="04A0" w:firstRow="1" w:lastRow="0" w:firstColumn="1" w:lastColumn="0" w:noHBand="0" w:noVBand="1"/>
      </w:tblPr>
      <w:tblGrid>
        <w:gridCol w:w="565"/>
        <w:gridCol w:w="6301"/>
        <w:gridCol w:w="1211"/>
        <w:gridCol w:w="1238"/>
      </w:tblGrid>
      <w:tr w:rsidR="00957635" w:rsidRPr="00E81935" w:rsidTr="00957635">
        <w:trPr>
          <w:trHeight w:val="53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center"/>
              <w:rPr>
                <w:rFonts w:ascii="Times New Roman" w:eastAsia="Times New Roman" w:hAnsi="Times New Roman" w:cs="Times New Roman"/>
                <w:bCs/>
                <w:sz w:val="24"/>
                <w:szCs w:val="24"/>
                <w:lang w:eastAsia="ru-RU"/>
              </w:rPr>
            </w:pPr>
            <w:r w:rsidRPr="00E81935">
              <w:rPr>
                <w:rFonts w:ascii="Times New Roman" w:eastAsia="Times New Roman" w:hAnsi="Times New Roman" w:cs="Times New Roman"/>
                <w:bCs/>
                <w:sz w:val="24"/>
                <w:szCs w:val="24"/>
                <w:lang w:eastAsia="ru-RU"/>
              </w:rPr>
              <w:t>Показатели</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Баллы</w:t>
            </w:r>
          </w:p>
        </w:tc>
        <w:tc>
          <w:tcPr>
            <w:tcW w:w="1238"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Набранные баллы</w:t>
            </w:r>
          </w:p>
        </w:tc>
      </w:tr>
      <w:tr w:rsidR="00957635" w:rsidRPr="00E81935" w:rsidTr="00957635">
        <w:trPr>
          <w:trHeight w:val="544"/>
        </w:trPr>
        <w:tc>
          <w:tcPr>
            <w:tcW w:w="566" w:type="dxa"/>
            <w:tcBorders>
              <w:top w:val="single" w:sz="6" w:space="0" w:color="auto"/>
              <w:left w:val="single" w:sz="6" w:space="0" w:color="auto"/>
              <w:bottom w:val="nil"/>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w:t>
            </w:r>
          </w:p>
        </w:tc>
        <w:tc>
          <w:tcPr>
            <w:tcW w:w="87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 xml:space="preserve">Средний балл учащихся по итогам </w:t>
            </w:r>
            <w:r>
              <w:rPr>
                <w:rFonts w:ascii="Times New Roman" w:eastAsia="Times New Roman" w:hAnsi="Times New Roman" w:cs="Times New Roman"/>
                <w:sz w:val="24"/>
                <w:szCs w:val="24"/>
                <w:lang w:eastAsia="ru-RU"/>
              </w:rPr>
              <w:t>1-</w:t>
            </w:r>
            <w:r w:rsidRPr="00E81935">
              <w:rPr>
                <w:rFonts w:ascii="Times New Roman" w:eastAsia="Times New Roman" w:hAnsi="Times New Roman" w:cs="Times New Roman"/>
                <w:sz w:val="24"/>
                <w:szCs w:val="24"/>
                <w:lang w:eastAsia="ru-RU"/>
              </w:rPr>
              <w:t>2 четверти</w:t>
            </w:r>
            <w:r>
              <w:rPr>
                <w:rFonts w:ascii="Times New Roman" w:eastAsia="Times New Roman" w:hAnsi="Times New Roman" w:cs="Times New Roman"/>
                <w:sz w:val="24"/>
                <w:szCs w:val="24"/>
                <w:lang w:eastAsia="ru-RU"/>
              </w:rPr>
              <w:t>/3-4 четверти</w:t>
            </w:r>
            <w:r w:rsidRPr="00E81935">
              <w:rPr>
                <w:rFonts w:ascii="Times New Roman" w:eastAsia="Times New Roman" w:hAnsi="Times New Roman" w:cs="Times New Roman"/>
                <w:sz w:val="24"/>
                <w:szCs w:val="24"/>
                <w:lang w:eastAsia="ru-RU"/>
              </w:rPr>
              <w:t>, 1 полугодия</w:t>
            </w:r>
            <w:r>
              <w:rPr>
                <w:rFonts w:ascii="Times New Roman" w:eastAsia="Times New Roman" w:hAnsi="Times New Roman" w:cs="Times New Roman"/>
                <w:sz w:val="24"/>
                <w:szCs w:val="24"/>
                <w:lang w:eastAsia="ru-RU"/>
              </w:rPr>
              <w:t>/ 2 полугодия</w:t>
            </w:r>
            <w:r w:rsidRPr="00E81935">
              <w:rPr>
                <w:rFonts w:ascii="Times New Roman" w:eastAsia="Times New Roman" w:hAnsi="Times New Roman" w:cs="Times New Roman"/>
                <w:sz w:val="24"/>
                <w:szCs w:val="24"/>
                <w:lang w:eastAsia="ru-RU"/>
              </w:rPr>
              <w:t xml:space="preserve"> по всем классам, в которых учитель ведет учебные занятия в сравнении с его предыдущим средним показателем по предмету:</w:t>
            </w: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ниже</w:t>
            </w:r>
            <w:proofErr w:type="gramEnd"/>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0,0</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равен</w:t>
            </w:r>
            <w:proofErr w:type="gramEnd"/>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выше</w:t>
            </w:r>
            <w:proofErr w:type="gramEnd"/>
            <w:r w:rsidRPr="00E81935">
              <w:rPr>
                <w:rFonts w:ascii="Times New Roman" w:eastAsia="Times New Roman" w:hAnsi="Times New Roman" w:cs="Times New Roman"/>
                <w:sz w:val="24"/>
                <w:szCs w:val="24"/>
                <w:lang w:eastAsia="ru-RU"/>
              </w:rPr>
              <w:t xml:space="preserve"> </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учителя</w:t>
            </w:r>
            <w:proofErr w:type="gramEnd"/>
            <w:r w:rsidRPr="00E81935">
              <w:rPr>
                <w:rFonts w:ascii="Times New Roman" w:eastAsia="Times New Roman" w:hAnsi="Times New Roman" w:cs="Times New Roman"/>
                <w:sz w:val="24"/>
                <w:szCs w:val="24"/>
                <w:lang w:eastAsia="ru-RU"/>
              </w:rPr>
              <w:t xml:space="preserve"> 1-х классов</w:t>
            </w:r>
            <w:r>
              <w:rPr>
                <w:rFonts w:ascii="Times New Roman" w:eastAsia="Times New Roman" w:hAnsi="Times New Roman" w:cs="Times New Roman"/>
                <w:sz w:val="24"/>
                <w:szCs w:val="24"/>
                <w:lang w:eastAsia="ru-RU"/>
              </w:rPr>
              <w:t xml:space="preserve"> и учителя, работающие первый год в школе (при отсутствии сравнения с предыдущим показателем) </w:t>
            </w:r>
            <w:r w:rsidRPr="00E81935">
              <w:rPr>
                <w:rFonts w:ascii="Times New Roman" w:eastAsia="Times New Roman" w:hAnsi="Times New Roman" w:cs="Times New Roman"/>
                <w:sz w:val="24"/>
                <w:szCs w:val="24"/>
                <w:lang w:eastAsia="ru-RU"/>
              </w:rPr>
              <w:t xml:space="preserve">  </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957635" w:rsidRPr="00E81935" w:rsidTr="00957635">
        <w:trPr>
          <w:trHeight w:val="764"/>
        </w:trPr>
        <w:tc>
          <w:tcPr>
            <w:tcW w:w="566" w:type="dxa"/>
            <w:tcBorders>
              <w:top w:val="single" w:sz="6" w:space="0" w:color="auto"/>
              <w:left w:val="single" w:sz="6" w:space="0" w:color="auto"/>
              <w:bottom w:val="nil"/>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w:t>
            </w:r>
          </w:p>
        </w:tc>
        <w:tc>
          <w:tcPr>
            <w:tcW w:w="87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 xml:space="preserve">Количество учащихся, имеющих академическую задолженность по итогам </w:t>
            </w:r>
            <w:r>
              <w:rPr>
                <w:rFonts w:ascii="Times New Roman" w:eastAsia="Times New Roman" w:hAnsi="Times New Roman" w:cs="Times New Roman"/>
                <w:sz w:val="24"/>
                <w:szCs w:val="24"/>
                <w:lang w:eastAsia="ru-RU"/>
              </w:rPr>
              <w:t>1-</w:t>
            </w:r>
            <w:r w:rsidRPr="00E81935">
              <w:rPr>
                <w:rFonts w:ascii="Times New Roman" w:eastAsia="Times New Roman" w:hAnsi="Times New Roman" w:cs="Times New Roman"/>
                <w:sz w:val="24"/>
                <w:szCs w:val="24"/>
                <w:lang w:eastAsia="ru-RU"/>
              </w:rPr>
              <w:t>2 четверти</w:t>
            </w:r>
            <w:r>
              <w:rPr>
                <w:rFonts w:ascii="Times New Roman" w:eastAsia="Times New Roman" w:hAnsi="Times New Roman" w:cs="Times New Roman"/>
                <w:sz w:val="24"/>
                <w:szCs w:val="24"/>
                <w:lang w:eastAsia="ru-RU"/>
              </w:rPr>
              <w:t>/3-4 четверти</w:t>
            </w:r>
            <w:r w:rsidRPr="00E81935">
              <w:rPr>
                <w:rFonts w:ascii="Times New Roman" w:eastAsia="Times New Roman" w:hAnsi="Times New Roman" w:cs="Times New Roman"/>
                <w:sz w:val="24"/>
                <w:szCs w:val="24"/>
                <w:lang w:eastAsia="ru-RU"/>
              </w:rPr>
              <w:t>, 1 полугодия</w:t>
            </w:r>
            <w:r>
              <w:rPr>
                <w:rFonts w:ascii="Times New Roman" w:eastAsia="Times New Roman" w:hAnsi="Times New Roman" w:cs="Times New Roman"/>
                <w:sz w:val="24"/>
                <w:szCs w:val="24"/>
                <w:lang w:eastAsia="ru-RU"/>
              </w:rPr>
              <w:t xml:space="preserve">/2 полугодия </w:t>
            </w:r>
            <w:r w:rsidRPr="00E81935">
              <w:rPr>
                <w:rFonts w:ascii="Times New Roman" w:eastAsia="Times New Roman" w:hAnsi="Times New Roman" w:cs="Times New Roman"/>
                <w:sz w:val="24"/>
                <w:szCs w:val="24"/>
                <w:lang w:eastAsia="ru-RU"/>
              </w:rPr>
              <w:t xml:space="preserve">по всем классам, в которых учитель ведет учебные занятия в сравнении с предыдущим результатом: </w:t>
            </w: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выше</w:t>
            </w:r>
            <w:proofErr w:type="gramEnd"/>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0,0</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ниже</w:t>
            </w:r>
            <w:proofErr w:type="gramEnd"/>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академическая</w:t>
            </w:r>
            <w:proofErr w:type="gramEnd"/>
            <w:r w:rsidRPr="00E81935">
              <w:rPr>
                <w:rFonts w:ascii="Times New Roman" w:eastAsia="Times New Roman" w:hAnsi="Times New Roman" w:cs="Times New Roman"/>
                <w:sz w:val="24"/>
                <w:szCs w:val="24"/>
                <w:lang w:eastAsia="ru-RU"/>
              </w:rPr>
              <w:t xml:space="preserve"> задолженность отсутствует, учителя 1-х классов</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957635" w:rsidRPr="00E81935" w:rsidTr="00957635">
        <w:trPr>
          <w:trHeight w:val="624"/>
        </w:trPr>
        <w:tc>
          <w:tcPr>
            <w:tcW w:w="566" w:type="dxa"/>
            <w:tcBorders>
              <w:top w:val="single" w:sz="6" w:space="0" w:color="auto"/>
              <w:left w:val="single" w:sz="6" w:space="0" w:color="auto"/>
              <w:bottom w:val="nil"/>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3</w:t>
            </w:r>
          </w:p>
        </w:tc>
        <w:tc>
          <w:tcPr>
            <w:tcW w:w="87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 xml:space="preserve">Количество </w:t>
            </w:r>
            <w:r w:rsidRPr="00E81935">
              <w:rPr>
                <w:rFonts w:ascii="Times New Roman" w:eastAsia="Times New Roman" w:hAnsi="Times New Roman" w:cs="Times New Roman"/>
                <w:sz w:val="24"/>
                <w:szCs w:val="24"/>
                <w:u w:val="single"/>
                <w:lang w:eastAsia="ru-RU"/>
              </w:rPr>
              <w:t>видов</w:t>
            </w:r>
            <w:r w:rsidRPr="00E81935">
              <w:rPr>
                <w:rFonts w:ascii="Times New Roman" w:eastAsia="Times New Roman" w:hAnsi="Times New Roman" w:cs="Times New Roman"/>
                <w:sz w:val="24"/>
                <w:szCs w:val="24"/>
                <w:lang w:eastAsia="ru-RU"/>
              </w:rPr>
              <w:t xml:space="preserve"> занятий учителя с учащимися во внеурочное время (подготовка к конкурсам, олимпиадам, консультации по предмету и др.)</w:t>
            </w: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0,5</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более</w:t>
            </w:r>
            <w:proofErr w:type="gramEnd"/>
            <w:r w:rsidRPr="00E81935">
              <w:rPr>
                <w:rFonts w:ascii="Times New Roman" w:eastAsia="Times New Roman" w:hAnsi="Times New Roman" w:cs="Times New Roman"/>
                <w:sz w:val="24"/>
                <w:szCs w:val="24"/>
                <w:lang w:eastAsia="ru-RU"/>
              </w:rPr>
              <w:t xml:space="preserve"> 2</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4</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Отсутствие травм, полученных учащимися на урочных и внеурочных занятиях</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5</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Учитель систематически практикует предоставление учащимся разгрузочных пауз на своих уроках</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6</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Отсутствие обоснованных жалоб от родителей, опекунов и попечителей на работу учителя</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7</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Участие учителя, закрепленное приказом по школе, в реализации программ развития ОУ по конкретному направлению</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871"/>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8</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Участие учителя, закрепленное приказом в реализации муниципальных, региональных, федеральных проектов и программ по конкретному направлению</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9</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 xml:space="preserve">Наличие методических разработок, пользующихся спросом у коллег (публикации в </w:t>
            </w:r>
            <w:proofErr w:type="spellStart"/>
            <w:r w:rsidRPr="00E81935">
              <w:rPr>
                <w:rFonts w:ascii="Times New Roman" w:eastAsia="Times New Roman" w:hAnsi="Times New Roman" w:cs="Times New Roman"/>
                <w:sz w:val="24"/>
                <w:szCs w:val="24"/>
                <w:lang w:eastAsia="ru-RU"/>
              </w:rPr>
              <w:t>спецпрессе</w:t>
            </w:r>
            <w:proofErr w:type="spellEnd"/>
            <w:r w:rsidRPr="00E81935">
              <w:rPr>
                <w:rFonts w:ascii="Times New Roman" w:eastAsia="Times New Roman" w:hAnsi="Times New Roman" w:cs="Times New Roman"/>
                <w:sz w:val="24"/>
                <w:szCs w:val="24"/>
                <w:lang w:eastAsia="ru-RU"/>
              </w:rPr>
              <w:t>, разработка и экспертиза программ)</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 xml:space="preserve">Наличие методических разработок в сети Интернет </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611"/>
        </w:trPr>
        <w:tc>
          <w:tcPr>
            <w:tcW w:w="566" w:type="dxa"/>
            <w:tcBorders>
              <w:top w:val="single" w:sz="6" w:space="0" w:color="auto"/>
              <w:left w:val="single" w:sz="6" w:space="0" w:color="auto"/>
              <w:bottom w:val="nil"/>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11</w:t>
            </w:r>
          </w:p>
        </w:tc>
        <w:tc>
          <w:tcPr>
            <w:tcW w:w="87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Доля учащихся класса, испытывающих эмоциональное благополучие на уроках учителей, в сравнении с показателем по школе:</w:t>
            </w: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ниже</w:t>
            </w:r>
            <w:proofErr w:type="gramEnd"/>
            <w:r w:rsidRPr="00E81935">
              <w:rPr>
                <w:rFonts w:ascii="Times New Roman" w:eastAsia="Times New Roman" w:hAnsi="Times New Roman" w:cs="Times New Roman"/>
                <w:sz w:val="24"/>
                <w:szCs w:val="24"/>
                <w:lang w:eastAsia="ru-RU"/>
              </w:rPr>
              <w:t xml:space="preserve"> и ниже в сравнении с предыдущим периодом</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0,0</w:t>
            </w:r>
          </w:p>
        </w:tc>
        <w:tc>
          <w:tcPr>
            <w:tcW w:w="1238" w:type="dxa"/>
            <w:vMerge w:val="restart"/>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ниже</w:t>
            </w:r>
            <w:proofErr w:type="gramEnd"/>
            <w:r w:rsidRPr="00E81935">
              <w:rPr>
                <w:rFonts w:ascii="Times New Roman" w:eastAsia="Times New Roman" w:hAnsi="Times New Roman" w:cs="Times New Roman"/>
                <w:sz w:val="24"/>
                <w:szCs w:val="24"/>
                <w:lang w:eastAsia="ru-RU"/>
              </w:rPr>
              <w:t>, но выше в сравнении с предыдущим периодом</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57635" w:rsidRPr="00E81935" w:rsidRDefault="00957635" w:rsidP="00957635">
            <w:pPr>
              <w:spacing w:after="0" w:line="256" w:lineRule="auto"/>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выше</w:t>
            </w:r>
            <w:proofErr w:type="gramEnd"/>
            <w:r w:rsidRPr="00E81935">
              <w:rPr>
                <w:rFonts w:ascii="Times New Roman" w:eastAsia="Times New Roman" w:hAnsi="Times New Roman" w:cs="Times New Roman"/>
                <w:sz w:val="24"/>
                <w:szCs w:val="24"/>
                <w:lang w:eastAsia="ru-RU"/>
              </w:rPr>
              <w:t xml:space="preserve"> или равна</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57635" w:rsidRPr="00E81935" w:rsidRDefault="00957635" w:rsidP="00957635">
            <w:pPr>
              <w:spacing w:after="0" w:line="256" w:lineRule="auto"/>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single" w:sz="6" w:space="0" w:color="auto"/>
              <w:left w:val="single" w:sz="6" w:space="0" w:color="auto"/>
              <w:bottom w:val="nil"/>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12</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Учителем используются ИКТ:</w:t>
            </w:r>
          </w:p>
        </w:tc>
        <w:tc>
          <w:tcPr>
            <w:tcW w:w="1211"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для</w:t>
            </w:r>
            <w:proofErr w:type="gramEnd"/>
            <w:r w:rsidRPr="00E81935">
              <w:rPr>
                <w:rFonts w:ascii="Times New Roman" w:eastAsia="Times New Roman" w:hAnsi="Times New Roman" w:cs="Times New Roman"/>
                <w:sz w:val="24"/>
                <w:szCs w:val="24"/>
                <w:lang w:eastAsia="ru-RU"/>
              </w:rPr>
              <w:t xml:space="preserve"> моделирования урока</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0,5</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для</w:t>
            </w:r>
            <w:proofErr w:type="gramEnd"/>
            <w:r w:rsidRPr="00E81935">
              <w:rPr>
                <w:rFonts w:ascii="Times New Roman" w:eastAsia="Times New Roman" w:hAnsi="Times New Roman" w:cs="Times New Roman"/>
                <w:sz w:val="24"/>
                <w:szCs w:val="24"/>
                <w:lang w:eastAsia="ru-RU"/>
              </w:rPr>
              <w:t xml:space="preserve"> контроля и учета базовых знаний учащихся</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для</w:t>
            </w:r>
            <w:proofErr w:type="gramEnd"/>
            <w:r w:rsidRPr="00E81935">
              <w:rPr>
                <w:rFonts w:ascii="Times New Roman" w:eastAsia="Times New Roman" w:hAnsi="Times New Roman" w:cs="Times New Roman"/>
                <w:sz w:val="24"/>
                <w:szCs w:val="24"/>
                <w:lang w:eastAsia="ru-RU"/>
              </w:rPr>
              <w:t xml:space="preserve"> индивидуальных траекторий обучения учащихся</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957635" w:rsidRPr="00E81935" w:rsidTr="00957635">
        <w:trPr>
          <w:trHeight w:val="349"/>
        </w:trPr>
        <w:tc>
          <w:tcPr>
            <w:tcW w:w="566" w:type="dxa"/>
            <w:tcBorders>
              <w:top w:val="single" w:sz="6" w:space="0" w:color="auto"/>
              <w:left w:val="single" w:sz="6" w:space="0" w:color="auto"/>
              <w:bottom w:val="nil"/>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13</w:t>
            </w:r>
          </w:p>
        </w:tc>
        <w:tc>
          <w:tcPr>
            <w:tcW w:w="87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Наличие выступлений на педсоветах, методических семинарах, объединениях и т.д.</w:t>
            </w: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школьного</w:t>
            </w:r>
            <w:proofErr w:type="gramEnd"/>
            <w:r w:rsidRPr="00E81935">
              <w:rPr>
                <w:rFonts w:ascii="Times New Roman" w:eastAsia="Times New Roman" w:hAnsi="Times New Roman" w:cs="Times New Roman"/>
                <w:sz w:val="24"/>
                <w:szCs w:val="24"/>
                <w:lang w:eastAsia="ru-RU"/>
              </w:rPr>
              <w:t xml:space="preserve"> уровня</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муниципального</w:t>
            </w:r>
            <w:proofErr w:type="gramEnd"/>
            <w:r w:rsidRPr="00E81935">
              <w:rPr>
                <w:rFonts w:ascii="Times New Roman" w:eastAsia="Times New Roman" w:hAnsi="Times New Roman" w:cs="Times New Roman"/>
                <w:sz w:val="24"/>
                <w:szCs w:val="24"/>
                <w:lang w:eastAsia="ru-RU"/>
              </w:rPr>
              <w:t xml:space="preserve"> уровня</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tcBorders>
              <w:top w:val="nil"/>
              <w:left w:val="single" w:sz="6" w:space="0" w:color="auto"/>
              <w:bottom w:val="nil"/>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290"/>
        </w:trPr>
        <w:tc>
          <w:tcPr>
            <w:tcW w:w="566"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регионального</w:t>
            </w:r>
            <w:proofErr w:type="gramEnd"/>
            <w:r w:rsidRPr="00E81935">
              <w:rPr>
                <w:rFonts w:ascii="Times New Roman" w:eastAsia="Times New Roman" w:hAnsi="Times New Roman" w:cs="Times New Roman"/>
                <w:sz w:val="24"/>
                <w:szCs w:val="24"/>
                <w:lang w:eastAsia="ru-RU"/>
              </w:rPr>
              <w:t xml:space="preserve"> уровня</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3,0</w:t>
            </w:r>
          </w:p>
        </w:tc>
        <w:tc>
          <w:tcPr>
            <w:tcW w:w="1238"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871"/>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14</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Учитель имеет удостоверение о прохождении курсов повышения квалификации или профессиональной переподготовки (за последние три или пять лет)</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408"/>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lastRenderedPageBreak/>
              <w:t>15</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Самостоятельное прохождение курсов не менее 72 часов (по факту получения свидетельства)</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653"/>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16</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Учитель своевременно и качественно ведет соответствующую школьную документацию (журналы, отчеты и др.)</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32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17</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Учитель своевременно и качественно ведет электронный журнал</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324"/>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18</w:t>
            </w: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Организация внеурочной деятельности в 1-4 классах</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653"/>
        </w:trPr>
        <w:tc>
          <w:tcPr>
            <w:tcW w:w="566" w:type="dxa"/>
            <w:vMerge w:val="restart"/>
            <w:tcBorders>
              <w:top w:val="single" w:sz="6" w:space="0" w:color="auto"/>
              <w:left w:val="single" w:sz="6" w:space="0" w:color="auto"/>
              <w:bottom w:val="nil"/>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19</w:t>
            </w:r>
          </w:p>
        </w:tc>
        <w:tc>
          <w:tcPr>
            <w:tcW w:w="87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 xml:space="preserve">Использование интерактивных возможностей информационного пространства (в том числе участие в форумах, онлайн конференциях, </w:t>
            </w:r>
            <w:proofErr w:type="spellStart"/>
            <w:r w:rsidRPr="00E81935">
              <w:rPr>
                <w:rFonts w:ascii="Times New Roman" w:eastAsia="Times New Roman" w:hAnsi="Times New Roman" w:cs="Times New Roman"/>
                <w:sz w:val="24"/>
                <w:szCs w:val="24"/>
                <w:lang w:eastAsia="ru-RU"/>
              </w:rPr>
              <w:t>вебинарах</w:t>
            </w:r>
            <w:proofErr w:type="spellEnd"/>
            <w:r w:rsidRPr="00E81935">
              <w:rPr>
                <w:rFonts w:ascii="Times New Roman" w:eastAsia="Times New Roman" w:hAnsi="Times New Roman" w:cs="Times New Roman"/>
                <w:sz w:val="24"/>
                <w:szCs w:val="24"/>
                <w:lang w:eastAsia="ru-RU"/>
              </w:rPr>
              <w:t xml:space="preserve"> и др.) и очное участие в конференциях</w:t>
            </w:r>
          </w:p>
        </w:tc>
      </w:tr>
      <w:tr w:rsidR="00957635" w:rsidRPr="00E81935" w:rsidTr="00957635">
        <w:trPr>
          <w:trHeight w:val="329"/>
        </w:trPr>
        <w:tc>
          <w:tcPr>
            <w:tcW w:w="566" w:type="dxa"/>
            <w:vMerge/>
            <w:tcBorders>
              <w:top w:val="single" w:sz="6" w:space="0" w:color="auto"/>
              <w:left w:val="single" w:sz="6" w:space="0" w:color="auto"/>
              <w:bottom w:val="nil"/>
              <w:right w:val="single" w:sz="6" w:space="0" w:color="auto"/>
            </w:tcBorders>
            <w:shd w:val="clear" w:color="auto" w:fill="FFFFFF"/>
            <w:vAlign w:val="center"/>
            <w:hideMark/>
          </w:tcPr>
          <w:p w:rsidR="00957635" w:rsidRPr="00E81935" w:rsidRDefault="00957635" w:rsidP="00957635">
            <w:pPr>
              <w:spacing w:after="0" w:line="256" w:lineRule="auto"/>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подтверждающий</w:t>
            </w:r>
            <w:proofErr w:type="gramEnd"/>
            <w:r w:rsidRPr="00E81935">
              <w:rPr>
                <w:rFonts w:ascii="Times New Roman" w:eastAsia="Times New Roman" w:hAnsi="Times New Roman" w:cs="Times New Roman"/>
                <w:sz w:val="24"/>
                <w:szCs w:val="24"/>
                <w:lang w:eastAsia="ru-RU"/>
              </w:rPr>
              <w:t xml:space="preserve"> документ (скриншот, свидетельство или аналогичный документ двукратного использования интерактивных возможностей информационного пространства</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1,0</w:t>
            </w:r>
          </w:p>
        </w:tc>
        <w:tc>
          <w:tcPr>
            <w:tcW w:w="1238" w:type="dxa"/>
            <w:vMerge w:val="restart"/>
            <w:tcBorders>
              <w:top w:val="single" w:sz="6" w:space="0" w:color="auto"/>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7635" w:rsidRPr="00E81935" w:rsidTr="00957635">
        <w:trPr>
          <w:trHeight w:val="653"/>
        </w:trPr>
        <w:tc>
          <w:tcPr>
            <w:tcW w:w="566" w:type="dxa"/>
            <w:vMerge/>
            <w:tcBorders>
              <w:top w:val="single" w:sz="6" w:space="0" w:color="auto"/>
              <w:left w:val="single" w:sz="6" w:space="0" w:color="auto"/>
              <w:bottom w:val="nil"/>
              <w:right w:val="single" w:sz="6" w:space="0" w:color="auto"/>
            </w:tcBorders>
            <w:shd w:val="clear" w:color="auto" w:fill="FFFFFF"/>
            <w:vAlign w:val="center"/>
            <w:hideMark/>
          </w:tcPr>
          <w:p w:rsidR="00957635" w:rsidRPr="00E81935" w:rsidRDefault="00957635" w:rsidP="00957635">
            <w:pPr>
              <w:spacing w:after="0" w:line="256" w:lineRule="auto"/>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E81935">
              <w:rPr>
                <w:rFonts w:ascii="Times New Roman" w:eastAsia="Times New Roman" w:hAnsi="Times New Roman" w:cs="Times New Roman"/>
                <w:sz w:val="24"/>
                <w:szCs w:val="24"/>
                <w:lang w:eastAsia="ru-RU"/>
              </w:rPr>
              <w:t>подтверждающий</w:t>
            </w:r>
            <w:proofErr w:type="gramEnd"/>
            <w:r w:rsidRPr="00E81935">
              <w:rPr>
                <w:rFonts w:ascii="Times New Roman" w:eastAsia="Times New Roman" w:hAnsi="Times New Roman" w:cs="Times New Roman"/>
                <w:sz w:val="24"/>
                <w:szCs w:val="24"/>
                <w:lang w:eastAsia="ru-RU"/>
              </w:rPr>
              <w:t xml:space="preserve"> документ (скриншот, свидетельство или аналогичный документ более 2 случаев использования интерактивных возможностей информационного пространства)</w:t>
            </w:r>
          </w:p>
        </w:tc>
        <w:tc>
          <w:tcPr>
            <w:tcW w:w="1211"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35">
              <w:rPr>
                <w:rFonts w:ascii="Times New Roman" w:eastAsia="Times New Roman" w:hAnsi="Times New Roman" w:cs="Times New Roman"/>
                <w:sz w:val="24"/>
                <w:szCs w:val="24"/>
                <w:lang w:eastAsia="ru-RU"/>
              </w:rPr>
              <w:t>2,0</w:t>
            </w:r>
          </w:p>
        </w:tc>
        <w:tc>
          <w:tcPr>
            <w:tcW w:w="123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57635" w:rsidRPr="00E81935" w:rsidRDefault="00957635" w:rsidP="00957635">
            <w:pPr>
              <w:spacing w:after="0" w:line="256" w:lineRule="auto"/>
              <w:rPr>
                <w:rFonts w:ascii="Times New Roman" w:eastAsia="Times New Roman" w:hAnsi="Times New Roman" w:cs="Times New Roman"/>
                <w:sz w:val="24"/>
                <w:szCs w:val="24"/>
                <w:lang w:eastAsia="ru-RU"/>
              </w:rPr>
            </w:pPr>
          </w:p>
        </w:tc>
      </w:tr>
      <w:tr w:rsidR="00957635" w:rsidRPr="00E81935" w:rsidTr="00957635">
        <w:trPr>
          <w:trHeight w:val="268"/>
        </w:trPr>
        <w:tc>
          <w:tcPr>
            <w:tcW w:w="566" w:type="dxa"/>
            <w:tcBorders>
              <w:top w:val="nil"/>
              <w:left w:val="single" w:sz="6" w:space="0" w:color="auto"/>
              <w:bottom w:val="single" w:sz="6" w:space="0" w:color="auto"/>
              <w:right w:val="single" w:sz="6" w:space="0" w:color="auto"/>
            </w:tcBorders>
            <w:shd w:val="clear" w:color="auto" w:fill="FFFFFF"/>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ind w:right="33"/>
              <w:jc w:val="center"/>
              <w:rPr>
                <w:rFonts w:ascii="Times New Roman" w:eastAsia="Times New Roman" w:hAnsi="Times New Roman" w:cs="Times New Roman"/>
                <w:b/>
                <w:sz w:val="24"/>
                <w:szCs w:val="24"/>
                <w:lang w:eastAsia="ru-RU"/>
              </w:rPr>
            </w:pPr>
            <w:r w:rsidRPr="00E81935">
              <w:rPr>
                <w:rFonts w:ascii="Times New Roman" w:eastAsia="Times New Roman" w:hAnsi="Times New Roman" w:cs="Times New Roman"/>
                <w:b/>
                <w:sz w:val="24"/>
                <w:szCs w:val="24"/>
                <w:lang w:eastAsia="ru-RU"/>
              </w:rPr>
              <w:t>Максимальный балл</w:t>
            </w:r>
          </w:p>
        </w:tc>
        <w:tc>
          <w:tcPr>
            <w:tcW w:w="24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57635" w:rsidRPr="00E81935" w:rsidRDefault="00957635" w:rsidP="0095763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35">
              <w:rPr>
                <w:rFonts w:ascii="Times New Roman" w:eastAsia="Times New Roman" w:hAnsi="Times New Roman" w:cs="Times New Roman"/>
                <w:b/>
                <w:sz w:val="24"/>
                <w:szCs w:val="24"/>
                <w:lang w:eastAsia="ru-RU"/>
              </w:rPr>
              <w:t>32</w:t>
            </w:r>
          </w:p>
        </w:tc>
      </w:tr>
    </w:tbl>
    <w:p w:rsidR="003F0275" w:rsidRPr="003F0275" w:rsidRDefault="003F0275" w:rsidP="009576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5.6.4. </w:t>
      </w:r>
      <w:r w:rsidRPr="003F0275">
        <w:rPr>
          <w:rFonts w:ascii="Times New Roman" w:eastAsia="Times New Roman" w:hAnsi="Times New Roman" w:cs="Times New Roman"/>
          <w:sz w:val="20"/>
          <w:szCs w:val="20"/>
          <w:lang w:eastAsia="ru-RU"/>
        </w:rPr>
        <w:t> </w:t>
      </w:r>
      <w:r w:rsidRPr="003F0275">
        <w:rPr>
          <w:rFonts w:ascii="Times New Roman" w:eastAsia="Times New Roman" w:hAnsi="Times New Roman" w:cs="Times New Roman"/>
          <w:sz w:val="28"/>
          <w:szCs w:val="28"/>
          <w:lang w:eastAsia="ru-RU"/>
        </w:rPr>
        <w:t>Критерии оценки результативности и качества работы по организации образовательного процесса педагогических работников (кроме учителей):</w:t>
      </w:r>
    </w:p>
    <w:tbl>
      <w:tblPr>
        <w:tblW w:w="9318" w:type="dxa"/>
        <w:tblInd w:w="30" w:type="dxa"/>
        <w:tblLayout w:type="fixed"/>
        <w:tblCellMar>
          <w:left w:w="30" w:type="dxa"/>
          <w:right w:w="30" w:type="dxa"/>
        </w:tblCellMar>
        <w:tblLook w:val="04A0" w:firstRow="1" w:lastRow="0" w:firstColumn="1" w:lastColumn="0" w:noHBand="0" w:noVBand="1"/>
      </w:tblPr>
      <w:tblGrid>
        <w:gridCol w:w="566"/>
        <w:gridCol w:w="6303"/>
        <w:gridCol w:w="1211"/>
        <w:gridCol w:w="1238"/>
      </w:tblGrid>
      <w:tr w:rsidR="003F0275" w:rsidRPr="003F0275" w:rsidTr="004D46C0">
        <w:trPr>
          <w:trHeight w:val="535"/>
        </w:trPr>
        <w:tc>
          <w:tcPr>
            <w:tcW w:w="566"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center"/>
              <w:rPr>
                <w:rFonts w:ascii="Times New Roman" w:eastAsia="Times New Roman" w:hAnsi="Times New Roman" w:cs="Times New Roman"/>
                <w:bCs/>
                <w:sz w:val="24"/>
                <w:szCs w:val="24"/>
                <w:lang w:eastAsia="ru-RU"/>
              </w:rPr>
            </w:pPr>
            <w:r w:rsidRPr="003F0275">
              <w:rPr>
                <w:rFonts w:ascii="Times New Roman" w:eastAsia="Times New Roman" w:hAnsi="Times New Roman" w:cs="Times New Roman"/>
                <w:bCs/>
                <w:sz w:val="24"/>
                <w:szCs w:val="24"/>
                <w:lang w:eastAsia="ru-RU"/>
              </w:rPr>
              <w:t>Показатели</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Баллы</w:t>
            </w:r>
          </w:p>
        </w:tc>
        <w:tc>
          <w:tcPr>
            <w:tcW w:w="1238"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Набранные баллы</w:t>
            </w:r>
          </w:p>
        </w:tc>
      </w:tr>
      <w:tr w:rsidR="003F0275" w:rsidRPr="003F0275" w:rsidTr="004D46C0">
        <w:trPr>
          <w:trHeight w:val="581"/>
        </w:trPr>
        <w:tc>
          <w:tcPr>
            <w:tcW w:w="566"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Отсутствие травм, полученных учащимися на урочных и внеурочных занятиях</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581"/>
        </w:trPr>
        <w:tc>
          <w:tcPr>
            <w:tcW w:w="566"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w:t>
            </w: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Отсутствие обоснованных жалоб от родителей, опекунов и попечителей на работу педагога</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581"/>
        </w:trPr>
        <w:tc>
          <w:tcPr>
            <w:tcW w:w="566"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w:t>
            </w: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86193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Участие педагога, закрепленное приказом по школе, в реализации программ развития ОУ по конкретному направлению</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871"/>
        </w:trPr>
        <w:tc>
          <w:tcPr>
            <w:tcW w:w="566"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w:t>
            </w: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86193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Участие педагога, закрепленное приказом в реализации муниципальных, региональных, федеральных проектов и программ по конкретному направлению</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49"/>
        </w:trPr>
        <w:tc>
          <w:tcPr>
            <w:tcW w:w="566"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5</w:t>
            </w: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 xml:space="preserve">Наличие методических разработок, пользующихся спросом у коллег (публикации в </w:t>
            </w:r>
            <w:proofErr w:type="spellStart"/>
            <w:r w:rsidRPr="003F0275">
              <w:rPr>
                <w:rFonts w:ascii="Times New Roman" w:eastAsia="Times New Roman" w:hAnsi="Times New Roman" w:cs="Times New Roman"/>
                <w:sz w:val="24"/>
                <w:szCs w:val="24"/>
                <w:lang w:eastAsia="ru-RU"/>
              </w:rPr>
              <w:t>спецпрессе</w:t>
            </w:r>
            <w:proofErr w:type="spellEnd"/>
            <w:r w:rsidRPr="003F0275">
              <w:rPr>
                <w:rFonts w:ascii="Times New Roman" w:eastAsia="Times New Roman" w:hAnsi="Times New Roman" w:cs="Times New Roman"/>
                <w:sz w:val="24"/>
                <w:szCs w:val="24"/>
                <w:lang w:eastAsia="ru-RU"/>
              </w:rPr>
              <w:t>, разработка и экспертиза программ)</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90"/>
        </w:trPr>
        <w:tc>
          <w:tcPr>
            <w:tcW w:w="566"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6</w:t>
            </w: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86193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методических разработок в сети Интернет</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626"/>
        </w:trPr>
        <w:tc>
          <w:tcPr>
            <w:tcW w:w="56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7</w:t>
            </w:r>
          </w:p>
        </w:tc>
        <w:tc>
          <w:tcPr>
            <w:tcW w:w="875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Использование интерактивных возможностей информационного пространства (в том числе участие в форумах, онлайн конференциях и др.) и очное участие в конференциях</w:t>
            </w:r>
          </w:p>
        </w:tc>
      </w:tr>
      <w:tr w:rsidR="003F0275" w:rsidRPr="003F0275" w:rsidTr="004D46C0">
        <w:trPr>
          <w:trHeight w:val="857"/>
        </w:trPr>
        <w:tc>
          <w:tcPr>
            <w:tcW w:w="566" w:type="dxa"/>
            <w:vMerge/>
            <w:tcBorders>
              <w:top w:val="single" w:sz="6" w:space="0" w:color="auto"/>
              <w:left w:val="single" w:sz="6" w:space="0" w:color="auto"/>
              <w:bottom w:val="single" w:sz="6" w:space="0" w:color="auto"/>
              <w:right w:val="single" w:sz="6" w:space="0" w:color="auto"/>
            </w:tcBorders>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spacing w:after="0" w:line="240" w:lineRule="auto"/>
              <w:ind w:right="176"/>
              <w:jc w:val="both"/>
              <w:rPr>
                <w:rFonts w:ascii="Times New Roman" w:eastAsia="Calibri" w:hAnsi="Times New Roman" w:cs="Times New Roman"/>
                <w:sz w:val="24"/>
                <w:szCs w:val="24"/>
                <w:lang w:eastAsia="ru-RU"/>
              </w:rPr>
            </w:pPr>
            <w:proofErr w:type="gramStart"/>
            <w:r w:rsidRPr="003F0275">
              <w:rPr>
                <w:rFonts w:ascii="Times New Roman" w:eastAsia="Calibri" w:hAnsi="Times New Roman" w:cs="Times New Roman"/>
                <w:sz w:val="24"/>
                <w:szCs w:val="24"/>
                <w:lang w:eastAsia="ru-RU"/>
              </w:rPr>
              <w:t>подтверждающий</w:t>
            </w:r>
            <w:proofErr w:type="gramEnd"/>
            <w:r w:rsidRPr="003F0275">
              <w:rPr>
                <w:rFonts w:ascii="Times New Roman" w:eastAsia="Calibri" w:hAnsi="Times New Roman" w:cs="Times New Roman"/>
                <w:sz w:val="24"/>
                <w:szCs w:val="24"/>
                <w:lang w:eastAsia="ru-RU"/>
              </w:rPr>
              <w:t xml:space="preserve"> документ (скриншот, свидетельство или аналогичный документ двукратного использования интерактивных возможностей информационного пространства)</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857"/>
        </w:trPr>
        <w:tc>
          <w:tcPr>
            <w:tcW w:w="566" w:type="dxa"/>
            <w:vMerge/>
            <w:tcBorders>
              <w:top w:val="single" w:sz="6" w:space="0" w:color="auto"/>
              <w:left w:val="single" w:sz="6" w:space="0" w:color="auto"/>
              <w:bottom w:val="single" w:sz="6" w:space="0" w:color="auto"/>
              <w:right w:val="single" w:sz="6" w:space="0" w:color="auto"/>
            </w:tcBorders>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spacing w:after="0" w:line="240" w:lineRule="auto"/>
              <w:ind w:right="176"/>
              <w:jc w:val="both"/>
              <w:rPr>
                <w:rFonts w:ascii="Times New Roman" w:eastAsia="Calibri" w:hAnsi="Times New Roman" w:cs="Times New Roman"/>
                <w:b/>
                <w:sz w:val="24"/>
                <w:szCs w:val="24"/>
                <w:lang w:eastAsia="ru-RU"/>
              </w:rPr>
            </w:pPr>
            <w:proofErr w:type="gramStart"/>
            <w:r w:rsidRPr="003F0275">
              <w:rPr>
                <w:rFonts w:ascii="Times New Roman" w:eastAsia="Calibri" w:hAnsi="Times New Roman" w:cs="Times New Roman"/>
                <w:sz w:val="24"/>
                <w:szCs w:val="24"/>
                <w:lang w:eastAsia="ru-RU"/>
              </w:rPr>
              <w:t>подтверждающий</w:t>
            </w:r>
            <w:proofErr w:type="gramEnd"/>
            <w:r w:rsidRPr="003F0275">
              <w:rPr>
                <w:rFonts w:ascii="Times New Roman" w:eastAsia="Calibri" w:hAnsi="Times New Roman" w:cs="Times New Roman"/>
                <w:sz w:val="24"/>
                <w:szCs w:val="24"/>
                <w:lang w:eastAsia="ru-RU"/>
              </w:rPr>
              <w:t xml:space="preserve"> документ (скриншот, свидетельство или аналогичный документ 2 и более случаев использования интерактивных возможностей информационного пространства)</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552"/>
        </w:trPr>
        <w:tc>
          <w:tcPr>
            <w:tcW w:w="566" w:type="dxa"/>
            <w:vMerge w:val="restart"/>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lastRenderedPageBreak/>
              <w:t>8</w:t>
            </w:r>
          </w:p>
        </w:tc>
        <w:tc>
          <w:tcPr>
            <w:tcW w:w="8752" w:type="dxa"/>
            <w:gridSpan w:val="3"/>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Calibri" w:hAnsi="Times New Roman" w:cs="Times New Roman"/>
                <w:sz w:val="24"/>
                <w:szCs w:val="24"/>
                <w:lang w:eastAsia="ru-RU"/>
              </w:rPr>
              <w:t xml:space="preserve">Организация кружков, секций общекультурной, </w:t>
            </w:r>
            <w:proofErr w:type="spellStart"/>
            <w:r w:rsidRPr="003F0275">
              <w:rPr>
                <w:rFonts w:ascii="Times New Roman" w:eastAsia="Calibri" w:hAnsi="Times New Roman" w:cs="Times New Roman"/>
                <w:sz w:val="24"/>
                <w:szCs w:val="24"/>
                <w:lang w:eastAsia="ru-RU"/>
              </w:rPr>
              <w:t>общеинтеллектуальной</w:t>
            </w:r>
            <w:proofErr w:type="spellEnd"/>
            <w:r w:rsidRPr="003F0275">
              <w:rPr>
                <w:rFonts w:ascii="Times New Roman" w:eastAsia="Calibri" w:hAnsi="Times New Roman" w:cs="Times New Roman"/>
                <w:sz w:val="24"/>
                <w:szCs w:val="24"/>
                <w:lang w:eastAsia="ru-RU"/>
              </w:rPr>
              <w:t>, социально-нравственной направленности.</w:t>
            </w:r>
          </w:p>
        </w:tc>
      </w:tr>
      <w:tr w:rsidR="003F0275" w:rsidRPr="003F0275" w:rsidTr="004D46C0">
        <w:trPr>
          <w:trHeight w:val="857"/>
        </w:trPr>
        <w:tc>
          <w:tcPr>
            <w:tcW w:w="566" w:type="dxa"/>
            <w:vMerge/>
            <w:tcBorders>
              <w:top w:val="single" w:sz="6" w:space="0" w:color="auto"/>
              <w:left w:val="single" w:sz="6" w:space="0" w:color="auto"/>
              <w:bottom w:val="single" w:sz="6" w:space="0" w:color="auto"/>
              <w:right w:val="single" w:sz="6" w:space="0" w:color="auto"/>
            </w:tcBorders>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spacing w:after="0" w:line="240" w:lineRule="auto"/>
              <w:ind w:right="176"/>
              <w:jc w:val="both"/>
              <w:rPr>
                <w:rFonts w:ascii="Times New Roman" w:eastAsia="Times New Roman" w:hAnsi="Times New Roman" w:cs="Times New Roman"/>
                <w:sz w:val="24"/>
                <w:szCs w:val="24"/>
                <w:lang w:eastAsia="ru-RU"/>
              </w:rPr>
            </w:pPr>
            <w:proofErr w:type="gramStart"/>
            <w:r w:rsidRPr="003F0275">
              <w:rPr>
                <w:rFonts w:ascii="Times New Roman" w:eastAsia="Calibri" w:hAnsi="Times New Roman" w:cs="Times New Roman"/>
                <w:sz w:val="24"/>
                <w:szCs w:val="24"/>
                <w:lang w:eastAsia="ru-RU"/>
              </w:rPr>
              <w:t>титульный</w:t>
            </w:r>
            <w:proofErr w:type="gramEnd"/>
            <w:r w:rsidRPr="003F0275">
              <w:rPr>
                <w:rFonts w:ascii="Times New Roman" w:eastAsia="Calibri" w:hAnsi="Times New Roman" w:cs="Times New Roman"/>
                <w:sz w:val="24"/>
                <w:szCs w:val="24"/>
                <w:lang w:eastAsia="ru-RU"/>
              </w:rPr>
              <w:t xml:space="preserve"> лист программы, страница журнала кружковой работы со списком обучающихся (на начало и конец учебного года)</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vMerge w:val="restart"/>
            <w:tcBorders>
              <w:top w:val="single" w:sz="6" w:space="0" w:color="auto"/>
              <w:left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535"/>
        </w:trPr>
        <w:tc>
          <w:tcPr>
            <w:tcW w:w="566" w:type="dxa"/>
            <w:vMerge/>
            <w:tcBorders>
              <w:top w:val="single" w:sz="6" w:space="0" w:color="auto"/>
              <w:left w:val="single" w:sz="6" w:space="0" w:color="auto"/>
              <w:bottom w:val="single" w:sz="6" w:space="0" w:color="auto"/>
              <w:right w:val="single" w:sz="6" w:space="0" w:color="auto"/>
            </w:tcBorders>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proofErr w:type="gramStart"/>
            <w:r w:rsidRPr="003F0275">
              <w:rPr>
                <w:rFonts w:ascii="Times New Roman" w:eastAsia="Calibri" w:hAnsi="Times New Roman" w:cs="Times New Roman"/>
                <w:sz w:val="24"/>
                <w:szCs w:val="24"/>
                <w:lang w:eastAsia="ru-RU"/>
              </w:rPr>
              <w:t>то</w:t>
            </w:r>
            <w:proofErr w:type="gramEnd"/>
            <w:r w:rsidRPr="003F0275">
              <w:rPr>
                <w:rFonts w:ascii="Times New Roman" w:eastAsia="Calibri" w:hAnsi="Times New Roman" w:cs="Times New Roman"/>
                <w:sz w:val="24"/>
                <w:szCs w:val="24"/>
                <w:lang w:eastAsia="ru-RU"/>
              </w:rPr>
              <w:t xml:space="preserve"> же + результативность работы кружка (грамоты, дипломы, приказы)</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38" w:type="dxa"/>
            <w:vMerge/>
            <w:tcBorders>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551"/>
        </w:trPr>
        <w:tc>
          <w:tcPr>
            <w:tcW w:w="566" w:type="dxa"/>
            <w:vMerge w:val="restart"/>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9</w:t>
            </w:r>
          </w:p>
        </w:tc>
        <w:tc>
          <w:tcPr>
            <w:tcW w:w="8752" w:type="dxa"/>
            <w:gridSpan w:val="3"/>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Подтверждение наличия активного информационного ресурса сети интернет, обеспечивающего публичный диалог с детьми, родителями, местным сообществом</w:t>
            </w:r>
          </w:p>
        </w:tc>
      </w:tr>
      <w:tr w:rsidR="003F0275" w:rsidRPr="003F0275" w:rsidTr="004D46C0">
        <w:trPr>
          <w:trHeight w:val="393"/>
        </w:trPr>
        <w:tc>
          <w:tcPr>
            <w:tcW w:w="566" w:type="dxa"/>
            <w:vMerge/>
            <w:tcBorders>
              <w:top w:val="single" w:sz="6" w:space="0" w:color="auto"/>
              <w:left w:val="single" w:sz="6" w:space="0" w:color="auto"/>
              <w:bottom w:val="single" w:sz="6" w:space="0" w:color="auto"/>
              <w:right w:val="single" w:sz="6" w:space="0" w:color="auto"/>
            </w:tcBorders>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Calibri" w:hAnsi="Times New Roman" w:cs="Times New Roman"/>
                <w:sz w:val="24"/>
                <w:szCs w:val="24"/>
                <w:lang w:eastAsia="ru-RU"/>
              </w:rPr>
              <w:t>Наличие ресурса</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90"/>
        </w:trPr>
        <w:tc>
          <w:tcPr>
            <w:tcW w:w="566" w:type="dxa"/>
            <w:tcBorders>
              <w:top w:val="single" w:sz="6" w:space="0" w:color="auto"/>
              <w:left w:val="single" w:sz="6" w:space="0" w:color="auto"/>
              <w:bottom w:val="nil"/>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Calibri" w:hAnsi="Times New Roman" w:cs="Times New Roman"/>
                <w:sz w:val="24"/>
                <w:szCs w:val="24"/>
                <w:lang w:eastAsia="ru-RU"/>
              </w:rPr>
              <w:t>Уровень владения информационно-коммуникационными компетенциями</w:t>
            </w:r>
          </w:p>
        </w:tc>
        <w:tc>
          <w:tcPr>
            <w:tcW w:w="1211"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nil"/>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90"/>
        </w:trPr>
        <w:tc>
          <w:tcPr>
            <w:tcW w:w="566" w:type="dxa"/>
            <w:tcBorders>
              <w:top w:val="nil"/>
              <w:left w:val="single" w:sz="6" w:space="0" w:color="auto"/>
              <w:bottom w:val="nil"/>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spacing w:after="0" w:line="240" w:lineRule="auto"/>
              <w:ind w:right="176"/>
              <w:jc w:val="both"/>
              <w:rPr>
                <w:rFonts w:ascii="Times New Roman" w:eastAsia="Calibri" w:hAnsi="Times New Roman" w:cs="Times New Roman"/>
                <w:sz w:val="24"/>
                <w:szCs w:val="24"/>
                <w:lang w:eastAsia="ru-RU"/>
              </w:rPr>
            </w:pPr>
            <w:r w:rsidRPr="003F0275">
              <w:rPr>
                <w:rFonts w:ascii="Times New Roman" w:eastAsia="Calibri" w:hAnsi="Times New Roman" w:cs="Times New Roman"/>
                <w:sz w:val="24"/>
                <w:szCs w:val="24"/>
                <w:lang w:eastAsia="ru-RU"/>
              </w:rPr>
              <w:t>- необходима консультация и помощь специалиста при работе с информационными носителями;</w:t>
            </w:r>
          </w:p>
          <w:p w:rsidR="003F0275" w:rsidRPr="003F0275" w:rsidRDefault="003F0275" w:rsidP="00861935">
            <w:pPr>
              <w:shd w:val="clear" w:color="auto" w:fill="FFFFFF"/>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Calibri" w:hAnsi="Times New Roman" w:cs="Times New Roman"/>
                <w:sz w:val="24"/>
                <w:szCs w:val="24"/>
                <w:lang w:eastAsia="ru-RU"/>
              </w:rPr>
              <w:t>-испытываю большие затруднения при наборе, редактировании и форматировании текста</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w:t>
            </w:r>
          </w:p>
        </w:tc>
        <w:tc>
          <w:tcPr>
            <w:tcW w:w="1238" w:type="dxa"/>
            <w:tcBorders>
              <w:top w:val="nil"/>
              <w:left w:val="single" w:sz="6" w:space="0" w:color="auto"/>
              <w:bottom w:val="nil"/>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90"/>
        </w:trPr>
        <w:tc>
          <w:tcPr>
            <w:tcW w:w="566" w:type="dxa"/>
            <w:tcBorders>
              <w:top w:val="nil"/>
              <w:left w:val="single" w:sz="6" w:space="0" w:color="auto"/>
              <w:bottom w:val="nil"/>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spacing w:after="0" w:line="240" w:lineRule="auto"/>
              <w:ind w:right="176"/>
              <w:jc w:val="both"/>
              <w:rPr>
                <w:rFonts w:ascii="Times New Roman" w:eastAsia="Calibri" w:hAnsi="Times New Roman" w:cs="Times New Roman"/>
                <w:b/>
                <w:sz w:val="24"/>
                <w:szCs w:val="24"/>
                <w:lang w:eastAsia="ru-RU"/>
              </w:rPr>
            </w:pPr>
            <w:proofErr w:type="gramStart"/>
            <w:r w:rsidRPr="003F0275">
              <w:rPr>
                <w:rFonts w:ascii="Times New Roman" w:eastAsia="Calibri" w:hAnsi="Times New Roman" w:cs="Times New Roman"/>
                <w:sz w:val="24"/>
                <w:szCs w:val="24"/>
                <w:lang w:eastAsia="ru-RU"/>
              </w:rPr>
              <w:t>умею</w:t>
            </w:r>
            <w:proofErr w:type="gramEnd"/>
            <w:r w:rsidRPr="003F0275">
              <w:rPr>
                <w:rFonts w:ascii="Times New Roman" w:eastAsia="Calibri" w:hAnsi="Times New Roman" w:cs="Times New Roman"/>
                <w:sz w:val="24"/>
                <w:szCs w:val="24"/>
                <w:lang w:eastAsia="ru-RU"/>
              </w:rPr>
              <w:t xml:space="preserve"> набирать текст, редактировать его,</w:t>
            </w:r>
          </w:p>
          <w:p w:rsidR="003F0275" w:rsidRPr="003F0275" w:rsidRDefault="003F0275" w:rsidP="003F0275">
            <w:pPr>
              <w:shd w:val="clear" w:color="auto" w:fill="FFFFFF"/>
              <w:spacing w:after="0" w:line="240" w:lineRule="auto"/>
              <w:ind w:right="176"/>
              <w:jc w:val="both"/>
              <w:rPr>
                <w:rFonts w:ascii="Times New Roman" w:eastAsia="Calibri" w:hAnsi="Times New Roman" w:cs="Times New Roman"/>
                <w:sz w:val="24"/>
                <w:szCs w:val="24"/>
                <w:lang w:eastAsia="ru-RU"/>
              </w:rPr>
            </w:pPr>
            <w:r w:rsidRPr="003F0275">
              <w:rPr>
                <w:rFonts w:ascii="Times New Roman" w:eastAsia="Calibri" w:hAnsi="Times New Roman" w:cs="Times New Roman"/>
                <w:sz w:val="24"/>
                <w:szCs w:val="24"/>
                <w:lang w:eastAsia="ru-RU"/>
              </w:rPr>
              <w:t>- обладаю начальными навыками составления таблиц, диаграмм, графиков;</w:t>
            </w:r>
          </w:p>
          <w:p w:rsidR="003F0275" w:rsidRPr="003F0275" w:rsidRDefault="003F0275" w:rsidP="003F0275">
            <w:pPr>
              <w:shd w:val="clear" w:color="auto" w:fill="FFFFFF"/>
              <w:spacing w:after="0" w:line="240" w:lineRule="auto"/>
              <w:ind w:right="176"/>
              <w:jc w:val="both"/>
              <w:rPr>
                <w:rFonts w:ascii="Times New Roman" w:eastAsia="Calibri" w:hAnsi="Times New Roman" w:cs="Times New Roman"/>
                <w:sz w:val="24"/>
                <w:szCs w:val="24"/>
                <w:lang w:eastAsia="ru-RU"/>
              </w:rPr>
            </w:pPr>
            <w:r w:rsidRPr="003F0275">
              <w:rPr>
                <w:rFonts w:ascii="Times New Roman" w:eastAsia="Calibri" w:hAnsi="Times New Roman" w:cs="Times New Roman"/>
                <w:sz w:val="24"/>
                <w:szCs w:val="24"/>
                <w:lang w:eastAsia="ru-RU"/>
              </w:rPr>
              <w:t>- умею работать с информационными носителями (просмотр, установка, запись, чтение информации);</w:t>
            </w:r>
          </w:p>
          <w:p w:rsidR="003F0275" w:rsidRPr="003F0275" w:rsidRDefault="003F0275" w:rsidP="003F0275">
            <w:pPr>
              <w:shd w:val="clear" w:color="auto" w:fill="FFFFFF"/>
              <w:spacing w:after="0" w:line="240" w:lineRule="auto"/>
              <w:ind w:right="176"/>
              <w:jc w:val="both"/>
              <w:rPr>
                <w:rFonts w:ascii="Times New Roman" w:eastAsia="Calibri" w:hAnsi="Times New Roman" w:cs="Times New Roman"/>
                <w:sz w:val="24"/>
                <w:szCs w:val="24"/>
                <w:lang w:eastAsia="ru-RU"/>
              </w:rPr>
            </w:pPr>
            <w:r w:rsidRPr="003F0275">
              <w:rPr>
                <w:rFonts w:ascii="Times New Roman" w:eastAsia="Calibri" w:hAnsi="Times New Roman" w:cs="Times New Roman"/>
                <w:sz w:val="24"/>
                <w:szCs w:val="24"/>
                <w:lang w:eastAsia="ru-RU"/>
              </w:rPr>
              <w:t xml:space="preserve">- умею работать в программе </w:t>
            </w:r>
            <w:r w:rsidRPr="003F0275">
              <w:rPr>
                <w:rFonts w:ascii="Times New Roman" w:eastAsia="Calibri" w:hAnsi="Times New Roman" w:cs="Times New Roman"/>
                <w:sz w:val="24"/>
                <w:szCs w:val="24"/>
                <w:lang w:val="en-US" w:eastAsia="ru-RU"/>
              </w:rPr>
              <w:t>EXCEL</w:t>
            </w:r>
            <w:r w:rsidRPr="003F0275">
              <w:rPr>
                <w:rFonts w:ascii="Times New Roman" w:eastAsia="Calibri" w:hAnsi="Times New Roman" w:cs="Times New Roman"/>
                <w:sz w:val="24"/>
                <w:szCs w:val="24"/>
                <w:lang w:eastAsia="ru-RU"/>
              </w:rPr>
              <w:t>,</w:t>
            </w:r>
          </w:p>
          <w:p w:rsidR="003F0275" w:rsidRPr="003F0275" w:rsidRDefault="003F0275" w:rsidP="003F0275">
            <w:pPr>
              <w:shd w:val="clear" w:color="auto" w:fill="FFFFFF"/>
              <w:spacing w:after="0" w:line="240" w:lineRule="auto"/>
              <w:ind w:right="176"/>
              <w:jc w:val="both"/>
              <w:rPr>
                <w:rFonts w:ascii="Times New Roman" w:eastAsia="Calibri" w:hAnsi="Times New Roman" w:cs="Times New Roman"/>
                <w:sz w:val="24"/>
                <w:szCs w:val="24"/>
                <w:lang w:eastAsia="ru-RU"/>
              </w:rPr>
            </w:pPr>
            <w:r w:rsidRPr="003F0275">
              <w:rPr>
                <w:rFonts w:ascii="Times New Roman" w:eastAsia="Calibri" w:hAnsi="Times New Roman" w:cs="Times New Roman"/>
                <w:sz w:val="24"/>
                <w:szCs w:val="24"/>
                <w:lang w:eastAsia="ru-RU"/>
              </w:rPr>
              <w:t>- умею создавать простейшую презентацию,</w:t>
            </w:r>
          </w:p>
          <w:p w:rsidR="003F0275" w:rsidRPr="003F0275" w:rsidRDefault="003F0275" w:rsidP="003F0275">
            <w:pPr>
              <w:shd w:val="clear" w:color="auto" w:fill="FFFFFF"/>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Calibri" w:hAnsi="Times New Roman" w:cs="Times New Roman"/>
                <w:sz w:val="24"/>
                <w:szCs w:val="24"/>
                <w:lang w:eastAsia="ru-RU"/>
              </w:rPr>
              <w:t>- при создании медиа-проекта нуждаюсь в частичной помощи консультанта</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c>
          <w:tcPr>
            <w:tcW w:w="1238" w:type="dxa"/>
            <w:tcBorders>
              <w:top w:val="nil"/>
              <w:left w:val="single" w:sz="6" w:space="0" w:color="auto"/>
              <w:bottom w:val="nil"/>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90"/>
        </w:trPr>
        <w:tc>
          <w:tcPr>
            <w:tcW w:w="566" w:type="dxa"/>
            <w:tcBorders>
              <w:top w:val="nil"/>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spacing w:after="0" w:line="240" w:lineRule="auto"/>
              <w:ind w:right="176"/>
              <w:jc w:val="both"/>
              <w:rPr>
                <w:rFonts w:ascii="Times New Roman" w:eastAsia="Calibri" w:hAnsi="Times New Roman" w:cs="Times New Roman"/>
                <w:sz w:val="24"/>
                <w:szCs w:val="24"/>
                <w:lang w:eastAsia="ru-RU"/>
              </w:rPr>
            </w:pPr>
            <w:r w:rsidRPr="003F0275">
              <w:rPr>
                <w:rFonts w:ascii="Times New Roman" w:eastAsia="Calibri" w:hAnsi="Times New Roman" w:cs="Times New Roman"/>
                <w:sz w:val="24"/>
                <w:szCs w:val="24"/>
                <w:lang w:eastAsia="ru-RU"/>
              </w:rPr>
              <w:t>- умею самостоятельно вставлять таблицы, графики, диаграммы, рисунки в документ;</w:t>
            </w:r>
          </w:p>
          <w:p w:rsidR="003F0275" w:rsidRPr="003F0275" w:rsidRDefault="003F0275" w:rsidP="003F0275">
            <w:pPr>
              <w:shd w:val="clear" w:color="auto" w:fill="FFFFFF"/>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Calibri" w:hAnsi="Times New Roman" w:cs="Times New Roman"/>
                <w:sz w:val="24"/>
                <w:szCs w:val="24"/>
                <w:lang w:eastAsia="ru-RU"/>
              </w:rPr>
              <w:t xml:space="preserve">- умею создавать презентацию с анимационными эффектами, гиперссылками, переходами, курсы </w:t>
            </w:r>
            <w:r w:rsidRPr="003F0275">
              <w:rPr>
                <w:rFonts w:ascii="Times New Roman" w:eastAsia="Calibri" w:hAnsi="Times New Roman" w:cs="Times New Roman"/>
                <w:bCs/>
                <w:sz w:val="24"/>
                <w:szCs w:val="24"/>
                <w:lang w:eastAsia="ru-RU"/>
              </w:rPr>
              <w:t>по ИКТ</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nil"/>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349"/>
        </w:trPr>
        <w:tc>
          <w:tcPr>
            <w:tcW w:w="566" w:type="dxa"/>
            <w:tcBorders>
              <w:top w:val="single" w:sz="6" w:space="0" w:color="auto"/>
              <w:left w:val="single" w:sz="6" w:space="0" w:color="auto"/>
              <w:bottom w:val="nil"/>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11</w:t>
            </w:r>
          </w:p>
        </w:tc>
        <w:tc>
          <w:tcPr>
            <w:tcW w:w="8752" w:type="dxa"/>
            <w:gridSpan w:val="3"/>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выступлений на педсоветах, методических семинарах, объединениях и т.д.</w:t>
            </w:r>
          </w:p>
        </w:tc>
      </w:tr>
      <w:tr w:rsidR="003F0275" w:rsidRPr="003F0275" w:rsidTr="004D46C0">
        <w:trPr>
          <w:trHeight w:val="290"/>
        </w:trPr>
        <w:tc>
          <w:tcPr>
            <w:tcW w:w="566" w:type="dxa"/>
            <w:tcBorders>
              <w:top w:val="nil"/>
              <w:left w:val="single" w:sz="6" w:space="0" w:color="auto"/>
              <w:bottom w:val="nil"/>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школьного</w:t>
            </w:r>
            <w:proofErr w:type="gramEnd"/>
            <w:r w:rsidRPr="003F0275">
              <w:rPr>
                <w:rFonts w:ascii="Times New Roman" w:eastAsia="Times New Roman" w:hAnsi="Times New Roman" w:cs="Times New Roman"/>
                <w:sz w:val="24"/>
                <w:szCs w:val="24"/>
                <w:lang w:eastAsia="ru-RU"/>
              </w:rPr>
              <w:t xml:space="preserve"> уровня</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nil"/>
              <w:left w:val="single" w:sz="6" w:space="0" w:color="auto"/>
              <w:bottom w:val="nil"/>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90"/>
        </w:trPr>
        <w:tc>
          <w:tcPr>
            <w:tcW w:w="566" w:type="dxa"/>
            <w:tcBorders>
              <w:top w:val="nil"/>
              <w:left w:val="single" w:sz="6" w:space="0" w:color="auto"/>
              <w:bottom w:val="nil"/>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муниципального</w:t>
            </w:r>
            <w:proofErr w:type="gramEnd"/>
            <w:r w:rsidRPr="003F0275">
              <w:rPr>
                <w:rFonts w:ascii="Times New Roman" w:eastAsia="Times New Roman" w:hAnsi="Times New Roman" w:cs="Times New Roman"/>
                <w:sz w:val="24"/>
                <w:szCs w:val="24"/>
                <w:lang w:eastAsia="ru-RU"/>
              </w:rPr>
              <w:t xml:space="preserve"> уровня</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38" w:type="dxa"/>
            <w:tcBorders>
              <w:top w:val="nil"/>
              <w:left w:val="single" w:sz="6" w:space="0" w:color="auto"/>
              <w:bottom w:val="nil"/>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90"/>
        </w:trPr>
        <w:tc>
          <w:tcPr>
            <w:tcW w:w="566" w:type="dxa"/>
            <w:tcBorders>
              <w:top w:val="nil"/>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регионального</w:t>
            </w:r>
            <w:proofErr w:type="gramEnd"/>
            <w:r w:rsidRPr="003F0275">
              <w:rPr>
                <w:rFonts w:ascii="Times New Roman" w:eastAsia="Times New Roman" w:hAnsi="Times New Roman" w:cs="Times New Roman"/>
                <w:sz w:val="24"/>
                <w:szCs w:val="24"/>
                <w:lang w:eastAsia="ru-RU"/>
              </w:rPr>
              <w:t xml:space="preserve"> уровня</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3,0</w:t>
            </w:r>
          </w:p>
        </w:tc>
        <w:tc>
          <w:tcPr>
            <w:tcW w:w="1238" w:type="dxa"/>
            <w:tcBorders>
              <w:top w:val="nil"/>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871"/>
        </w:trPr>
        <w:tc>
          <w:tcPr>
            <w:tcW w:w="566"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12</w:t>
            </w: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86193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Педагог имеет удостоверение о прохождении курсов повышения квалификации или профессиональной переподготовки (за последние три или пять лет)</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66"/>
        </w:trPr>
        <w:tc>
          <w:tcPr>
            <w:tcW w:w="566"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13</w:t>
            </w:r>
          </w:p>
        </w:tc>
        <w:tc>
          <w:tcPr>
            <w:tcW w:w="6303"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Самостоятельное прохождение курсов</w:t>
            </w:r>
          </w:p>
        </w:tc>
        <w:tc>
          <w:tcPr>
            <w:tcW w:w="1211" w:type="dxa"/>
            <w:tcBorders>
              <w:top w:val="single" w:sz="6" w:space="0" w:color="auto"/>
              <w:left w:val="single" w:sz="6" w:space="0" w:color="auto"/>
              <w:bottom w:val="single" w:sz="6" w:space="0" w:color="auto"/>
              <w:right w:val="single" w:sz="6" w:space="0" w:color="auto"/>
            </w:tcBorders>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554"/>
        </w:trPr>
        <w:tc>
          <w:tcPr>
            <w:tcW w:w="566" w:type="dxa"/>
            <w:tcBorders>
              <w:top w:val="single" w:sz="6" w:space="0" w:color="auto"/>
              <w:left w:val="single" w:sz="6" w:space="0" w:color="auto"/>
              <w:bottom w:val="single" w:sz="6" w:space="0" w:color="auto"/>
              <w:right w:val="single" w:sz="6" w:space="0" w:color="auto"/>
            </w:tcBorders>
            <w:shd w:val="solid" w:color="FFFFFF" w:fill="auto"/>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14</w:t>
            </w:r>
          </w:p>
        </w:tc>
        <w:tc>
          <w:tcPr>
            <w:tcW w:w="6303" w:type="dxa"/>
            <w:tcBorders>
              <w:top w:val="single" w:sz="6" w:space="0" w:color="auto"/>
              <w:left w:val="single" w:sz="6" w:space="0" w:color="auto"/>
              <w:bottom w:val="single" w:sz="6" w:space="0" w:color="auto"/>
              <w:right w:val="single" w:sz="6" w:space="0" w:color="auto"/>
            </w:tcBorders>
            <w:shd w:val="solid" w:color="FFFFFF" w:fill="auto"/>
            <w:hideMark/>
          </w:tcPr>
          <w:p w:rsidR="003F0275" w:rsidRPr="003F0275" w:rsidRDefault="003F0275" w:rsidP="003F0275">
            <w:pPr>
              <w:shd w:val="clear" w:color="auto" w:fill="FFFFFF"/>
              <w:autoSpaceDE w:val="0"/>
              <w:autoSpaceDN w:val="0"/>
              <w:adjustRightInd w:val="0"/>
              <w:spacing w:after="0" w:line="240" w:lineRule="auto"/>
              <w:ind w:right="176"/>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Педагог своевременно и качественно ведет соответствующую школьную документацию (отчеты и др.)</w:t>
            </w:r>
          </w:p>
        </w:tc>
        <w:tc>
          <w:tcPr>
            <w:tcW w:w="1211" w:type="dxa"/>
            <w:tcBorders>
              <w:top w:val="single" w:sz="6" w:space="0" w:color="auto"/>
              <w:left w:val="single" w:sz="6" w:space="0" w:color="auto"/>
              <w:bottom w:val="single" w:sz="6" w:space="0" w:color="auto"/>
              <w:right w:val="single" w:sz="6" w:space="0" w:color="auto"/>
            </w:tcBorders>
            <w:shd w:val="solid" w:color="FFFFFF" w:fill="auto"/>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38" w:type="dxa"/>
            <w:tcBorders>
              <w:top w:val="single" w:sz="6" w:space="0" w:color="auto"/>
              <w:left w:val="single" w:sz="6" w:space="0" w:color="auto"/>
              <w:bottom w:val="single" w:sz="6" w:space="0" w:color="auto"/>
              <w:right w:val="single" w:sz="6" w:space="0" w:color="auto"/>
            </w:tcBorders>
            <w:shd w:val="solid" w:color="FFFFFF" w:fill="auto"/>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64"/>
        </w:trPr>
        <w:tc>
          <w:tcPr>
            <w:tcW w:w="566" w:type="dxa"/>
            <w:tcBorders>
              <w:top w:val="single" w:sz="6" w:space="0" w:color="auto"/>
              <w:left w:val="single" w:sz="6" w:space="0" w:color="auto"/>
              <w:bottom w:val="single" w:sz="6" w:space="0" w:color="auto"/>
              <w:right w:val="single" w:sz="6" w:space="0" w:color="auto"/>
            </w:tcBorders>
            <w:shd w:val="solid" w:color="FFFFFF" w:fill="auto"/>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3" w:type="dxa"/>
            <w:tcBorders>
              <w:top w:val="single" w:sz="6" w:space="0" w:color="auto"/>
              <w:left w:val="single" w:sz="6" w:space="0" w:color="auto"/>
              <w:bottom w:val="single" w:sz="6" w:space="0" w:color="auto"/>
              <w:right w:val="single" w:sz="6" w:space="0" w:color="auto"/>
            </w:tcBorders>
            <w:shd w:val="solid" w:color="FFFFFF" w:fill="auto"/>
            <w:hideMark/>
          </w:tcPr>
          <w:p w:rsidR="003F0275" w:rsidRPr="003F0275" w:rsidRDefault="003F0275" w:rsidP="003F0275">
            <w:pPr>
              <w:shd w:val="clear" w:color="auto" w:fill="FFFFFF"/>
              <w:autoSpaceDE w:val="0"/>
              <w:autoSpaceDN w:val="0"/>
              <w:adjustRightInd w:val="0"/>
              <w:spacing w:after="0" w:line="240" w:lineRule="auto"/>
              <w:ind w:right="176"/>
              <w:jc w:val="center"/>
              <w:rPr>
                <w:rFonts w:ascii="Times New Roman" w:eastAsia="Times New Roman" w:hAnsi="Times New Roman" w:cs="Times New Roman"/>
                <w:b/>
                <w:sz w:val="24"/>
                <w:szCs w:val="24"/>
                <w:lang w:eastAsia="ru-RU"/>
              </w:rPr>
            </w:pPr>
            <w:r w:rsidRPr="003F0275">
              <w:rPr>
                <w:rFonts w:ascii="Times New Roman" w:eastAsia="Times New Roman" w:hAnsi="Times New Roman" w:cs="Times New Roman"/>
                <w:b/>
                <w:sz w:val="24"/>
                <w:szCs w:val="24"/>
                <w:lang w:eastAsia="ru-RU"/>
              </w:rPr>
              <w:t>Максимальный балл</w:t>
            </w:r>
          </w:p>
        </w:tc>
        <w:tc>
          <w:tcPr>
            <w:tcW w:w="244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0275">
              <w:rPr>
                <w:rFonts w:ascii="Times New Roman" w:eastAsia="Times New Roman" w:hAnsi="Times New Roman" w:cs="Times New Roman"/>
                <w:b/>
                <w:sz w:val="24"/>
                <w:szCs w:val="24"/>
                <w:lang w:eastAsia="ru-RU"/>
              </w:rPr>
              <w:t>23</w:t>
            </w:r>
          </w:p>
        </w:tc>
      </w:tr>
    </w:tbl>
    <w:p w:rsidR="003F0275" w:rsidRPr="003F0275" w:rsidRDefault="003F0275" w:rsidP="003F0275">
      <w:pPr>
        <w:shd w:val="clear" w:color="auto" w:fill="FFFFFF"/>
        <w:spacing w:after="0" w:line="240" w:lineRule="auto"/>
        <w:jc w:val="both"/>
        <w:rPr>
          <w:rFonts w:ascii="Times New Roman" w:eastAsia="Times New Roman" w:hAnsi="Times New Roman" w:cs="Times New Roman"/>
          <w:sz w:val="28"/>
          <w:szCs w:val="28"/>
          <w:lang w:eastAsia="ru-RU"/>
        </w:rPr>
      </w:pP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5.6.5. Критерии оценки результативности и качества работы педагогических работников, выполняющих функции классного руководителя:</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9324" w:type="dxa"/>
        <w:tblInd w:w="24" w:type="dxa"/>
        <w:shd w:val="clear" w:color="auto" w:fill="FFFFFF"/>
        <w:tblLayout w:type="fixed"/>
        <w:tblCellMar>
          <w:left w:w="30" w:type="dxa"/>
          <w:right w:w="30" w:type="dxa"/>
        </w:tblCellMar>
        <w:tblLook w:val="04A0" w:firstRow="1" w:lastRow="0" w:firstColumn="1" w:lastColumn="0" w:noHBand="0" w:noVBand="1"/>
      </w:tblPr>
      <w:tblGrid>
        <w:gridCol w:w="535"/>
        <w:gridCol w:w="30"/>
        <w:gridCol w:w="6239"/>
        <w:gridCol w:w="32"/>
        <w:gridCol w:w="30"/>
        <w:gridCol w:w="1214"/>
        <w:gridCol w:w="1244"/>
      </w:tblGrid>
      <w:tr w:rsidR="003F0275" w:rsidRPr="003F0275" w:rsidTr="004D46C0">
        <w:trPr>
          <w:trHeight w:val="535"/>
        </w:trPr>
        <w:tc>
          <w:tcPr>
            <w:tcW w:w="565" w:type="dxa"/>
            <w:gridSpan w:val="2"/>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center"/>
              <w:rPr>
                <w:rFonts w:ascii="Times New Roman" w:eastAsia="Times New Roman" w:hAnsi="Times New Roman" w:cs="Times New Roman"/>
                <w:bCs/>
                <w:sz w:val="24"/>
                <w:szCs w:val="24"/>
                <w:lang w:eastAsia="ru-RU"/>
              </w:rPr>
            </w:pPr>
            <w:r w:rsidRPr="003F0275">
              <w:rPr>
                <w:rFonts w:ascii="Times New Roman" w:eastAsia="Times New Roman" w:hAnsi="Times New Roman" w:cs="Times New Roman"/>
                <w:bCs/>
                <w:sz w:val="24"/>
                <w:szCs w:val="24"/>
                <w:lang w:eastAsia="ru-RU"/>
              </w:rPr>
              <w:t>Показатели</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Баллы</w:t>
            </w:r>
          </w:p>
        </w:tc>
        <w:tc>
          <w:tcPr>
            <w:tcW w:w="124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Набранные баллы</w:t>
            </w:r>
          </w:p>
        </w:tc>
      </w:tr>
      <w:tr w:rsidR="003F0275" w:rsidRPr="003F0275" w:rsidTr="004D46C0">
        <w:trPr>
          <w:trHeight w:val="544"/>
        </w:trPr>
        <w:tc>
          <w:tcPr>
            <w:tcW w:w="565" w:type="dxa"/>
            <w:gridSpan w:val="2"/>
            <w:tcBorders>
              <w:top w:val="single" w:sz="6" w:space="0" w:color="auto"/>
              <w:left w:val="single" w:sz="6" w:space="0" w:color="auto"/>
              <w:bottom w:val="nil"/>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875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8619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 xml:space="preserve">Уровень учебных достижений обучающихся класса (уровень </w:t>
            </w:r>
            <w:proofErr w:type="spellStart"/>
            <w:r w:rsidRPr="003F0275">
              <w:rPr>
                <w:rFonts w:ascii="Times New Roman" w:eastAsia="Times New Roman" w:hAnsi="Times New Roman" w:cs="Times New Roman"/>
                <w:sz w:val="24"/>
                <w:szCs w:val="24"/>
                <w:lang w:eastAsia="ru-RU"/>
              </w:rPr>
              <w:t>обученности</w:t>
            </w:r>
            <w:proofErr w:type="spellEnd"/>
            <w:r w:rsidRPr="003F0275">
              <w:rPr>
                <w:rFonts w:ascii="Times New Roman" w:eastAsia="Times New Roman" w:hAnsi="Times New Roman" w:cs="Times New Roman"/>
                <w:sz w:val="24"/>
                <w:szCs w:val="24"/>
                <w:lang w:eastAsia="ru-RU"/>
              </w:rPr>
              <w:t xml:space="preserve">). Сравнивается показатель </w:t>
            </w:r>
            <w:proofErr w:type="spellStart"/>
            <w:r w:rsidRPr="003F0275">
              <w:rPr>
                <w:rFonts w:ascii="Times New Roman" w:eastAsia="Times New Roman" w:hAnsi="Times New Roman" w:cs="Times New Roman"/>
                <w:sz w:val="24"/>
                <w:szCs w:val="24"/>
                <w:lang w:eastAsia="ru-RU"/>
              </w:rPr>
              <w:t>обученности</w:t>
            </w:r>
            <w:proofErr w:type="spellEnd"/>
            <w:r w:rsidRPr="003F0275">
              <w:rPr>
                <w:rFonts w:ascii="Times New Roman" w:eastAsia="Times New Roman" w:hAnsi="Times New Roman" w:cs="Times New Roman"/>
                <w:sz w:val="24"/>
                <w:szCs w:val="24"/>
                <w:lang w:eastAsia="ru-RU"/>
              </w:rPr>
              <w:t xml:space="preserve"> класса (полугодие и год):</w:t>
            </w:r>
          </w:p>
        </w:tc>
      </w:tr>
      <w:tr w:rsidR="003F0275" w:rsidRPr="003F0275" w:rsidTr="004D46C0">
        <w:trPr>
          <w:trHeight w:val="290"/>
        </w:trPr>
        <w:tc>
          <w:tcPr>
            <w:tcW w:w="565" w:type="dxa"/>
            <w:gridSpan w:val="2"/>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показатель</w:t>
            </w:r>
            <w:proofErr w:type="gramEnd"/>
            <w:r w:rsidRPr="003F0275">
              <w:rPr>
                <w:rFonts w:ascii="Times New Roman" w:eastAsia="Times New Roman" w:hAnsi="Times New Roman" w:cs="Times New Roman"/>
                <w:sz w:val="24"/>
                <w:szCs w:val="24"/>
                <w:lang w:eastAsia="ru-RU"/>
              </w:rPr>
              <w:t xml:space="preserve"> равен  предыдущему</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показатель</w:t>
            </w:r>
            <w:proofErr w:type="gramEnd"/>
            <w:r w:rsidRPr="003F0275">
              <w:rPr>
                <w:rFonts w:ascii="Times New Roman" w:eastAsia="Times New Roman" w:hAnsi="Times New Roman" w:cs="Times New Roman"/>
                <w:sz w:val="24"/>
                <w:szCs w:val="24"/>
                <w:lang w:eastAsia="ru-RU"/>
              </w:rPr>
              <w:t xml:space="preserve"> выше  предыдущего</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531"/>
        </w:trPr>
        <w:tc>
          <w:tcPr>
            <w:tcW w:w="565" w:type="dxa"/>
            <w:gridSpan w:val="2"/>
            <w:tcBorders>
              <w:top w:val="single" w:sz="6" w:space="0" w:color="auto"/>
              <w:left w:val="single" w:sz="6" w:space="0" w:color="auto"/>
              <w:bottom w:val="nil"/>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w:t>
            </w:r>
          </w:p>
        </w:tc>
        <w:tc>
          <w:tcPr>
            <w:tcW w:w="875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8619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Уровень учебных достижений обучающихся класса (качество знаний). Сравнивается показатель качества знаний класса (полугодие и год):</w:t>
            </w:r>
          </w:p>
        </w:tc>
      </w:tr>
      <w:tr w:rsidR="003F0275" w:rsidRPr="003F0275" w:rsidTr="004D46C0">
        <w:trPr>
          <w:trHeight w:val="290"/>
        </w:trPr>
        <w:tc>
          <w:tcPr>
            <w:tcW w:w="565" w:type="dxa"/>
            <w:gridSpan w:val="2"/>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показатель</w:t>
            </w:r>
            <w:proofErr w:type="gramEnd"/>
            <w:r w:rsidRPr="003F0275">
              <w:rPr>
                <w:rFonts w:ascii="Times New Roman" w:eastAsia="Times New Roman" w:hAnsi="Times New Roman" w:cs="Times New Roman"/>
                <w:sz w:val="24"/>
                <w:szCs w:val="24"/>
                <w:lang w:eastAsia="ru-RU"/>
              </w:rPr>
              <w:t xml:space="preserve"> равен  предыдущему</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tcBorders>
              <w:top w:val="nil"/>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показатель</w:t>
            </w:r>
            <w:proofErr w:type="gramEnd"/>
            <w:r w:rsidRPr="003F0275">
              <w:rPr>
                <w:rFonts w:ascii="Times New Roman" w:eastAsia="Times New Roman" w:hAnsi="Times New Roman" w:cs="Times New Roman"/>
                <w:sz w:val="24"/>
                <w:szCs w:val="24"/>
                <w:lang w:eastAsia="ru-RU"/>
              </w:rPr>
              <w:t xml:space="preserve"> выше  предыдущего</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tcBorders>
              <w:top w:val="nil"/>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377"/>
        </w:trPr>
        <w:tc>
          <w:tcPr>
            <w:tcW w:w="565" w:type="dxa"/>
            <w:gridSpan w:val="2"/>
            <w:tcBorders>
              <w:top w:val="single" w:sz="6" w:space="0" w:color="auto"/>
              <w:left w:val="single" w:sz="6" w:space="0" w:color="auto"/>
              <w:bottom w:val="nil"/>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w:t>
            </w:r>
          </w:p>
        </w:tc>
        <w:tc>
          <w:tcPr>
            <w:tcW w:w="875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86193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Пропуски обучающимися занятий без уважительных причин (общее количество пропусков за полугодие без уважительных причин):</w:t>
            </w:r>
          </w:p>
        </w:tc>
      </w:tr>
      <w:tr w:rsidR="003F0275" w:rsidRPr="003F0275" w:rsidTr="004D46C0">
        <w:trPr>
          <w:trHeight w:val="290"/>
        </w:trPr>
        <w:tc>
          <w:tcPr>
            <w:tcW w:w="565" w:type="dxa"/>
            <w:gridSpan w:val="2"/>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показатель</w:t>
            </w:r>
            <w:proofErr w:type="gramEnd"/>
            <w:r w:rsidRPr="003F0275">
              <w:rPr>
                <w:rFonts w:ascii="Times New Roman" w:eastAsia="Times New Roman" w:hAnsi="Times New Roman" w:cs="Times New Roman"/>
                <w:sz w:val="24"/>
                <w:szCs w:val="24"/>
                <w:lang w:eastAsia="ru-RU"/>
              </w:rPr>
              <w:t xml:space="preserve"> ниже предыдущего</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tcBorders>
              <w:top w:val="nil"/>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пропуски</w:t>
            </w:r>
            <w:proofErr w:type="gramEnd"/>
            <w:r w:rsidRPr="003F0275">
              <w:rPr>
                <w:rFonts w:ascii="Times New Roman" w:eastAsia="Times New Roman" w:hAnsi="Times New Roman" w:cs="Times New Roman"/>
                <w:sz w:val="24"/>
                <w:szCs w:val="24"/>
                <w:lang w:eastAsia="ru-RU"/>
              </w:rPr>
              <w:t xml:space="preserve"> без уважительных причин отсутствуют</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tcBorders>
              <w:top w:val="nil"/>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83"/>
        </w:trPr>
        <w:tc>
          <w:tcPr>
            <w:tcW w:w="565" w:type="dxa"/>
            <w:gridSpan w:val="2"/>
            <w:vMerge w:val="restart"/>
            <w:tcBorders>
              <w:top w:val="single" w:sz="6" w:space="0" w:color="auto"/>
              <w:left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w:t>
            </w:r>
          </w:p>
        </w:tc>
        <w:tc>
          <w:tcPr>
            <w:tcW w:w="875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призовых мест на очных конкурсах, соревнованиях т.д. (показатель суммируется):</w:t>
            </w:r>
          </w:p>
        </w:tc>
      </w:tr>
      <w:tr w:rsidR="003F0275" w:rsidRPr="003F0275" w:rsidTr="004D46C0">
        <w:trPr>
          <w:trHeight w:val="283"/>
        </w:trPr>
        <w:tc>
          <w:tcPr>
            <w:tcW w:w="565" w:type="dxa"/>
            <w:gridSpan w:val="2"/>
            <w:vMerge/>
            <w:tcBorders>
              <w:left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9"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муниципальный</w:t>
            </w:r>
            <w:proofErr w:type="gramEnd"/>
            <w:r w:rsidRPr="003F0275">
              <w:rPr>
                <w:rFonts w:ascii="Times New Roman" w:eastAsia="Times New Roman" w:hAnsi="Times New Roman" w:cs="Times New Roman"/>
                <w:sz w:val="24"/>
                <w:szCs w:val="24"/>
                <w:lang w:eastAsia="ru-RU"/>
              </w:rPr>
              <w:t xml:space="preserve"> уровень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vMerge w:val="restart"/>
            <w:tcBorders>
              <w:top w:val="single" w:sz="6" w:space="0" w:color="auto"/>
              <w:left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83"/>
        </w:trPr>
        <w:tc>
          <w:tcPr>
            <w:tcW w:w="565" w:type="dxa"/>
            <w:gridSpan w:val="2"/>
            <w:vMerge/>
            <w:tcBorders>
              <w:left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9"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региональный</w:t>
            </w:r>
            <w:proofErr w:type="gramEnd"/>
            <w:r w:rsidRPr="003F0275">
              <w:rPr>
                <w:rFonts w:ascii="Times New Roman" w:eastAsia="Times New Roman" w:hAnsi="Times New Roman" w:cs="Times New Roman"/>
                <w:sz w:val="24"/>
                <w:szCs w:val="24"/>
                <w:lang w:eastAsia="ru-RU"/>
              </w:rPr>
              <w:t xml:space="preserve"> уровень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c>
          <w:tcPr>
            <w:tcW w:w="1244" w:type="dxa"/>
            <w:vMerge/>
            <w:tcBorders>
              <w:left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83"/>
        </w:trPr>
        <w:tc>
          <w:tcPr>
            <w:tcW w:w="565" w:type="dxa"/>
            <w:gridSpan w:val="2"/>
            <w:vMerge/>
            <w:tcBorders>
              <w:left w:val="single" w:sz="6" w:space="0" w:color="auto"/>
              <w:bottom w:val="nil"/>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9"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всероссийский</w:t>
            </w:r>
            <w:proofErr w:type="gramEnd"/>
            <w:r w:rsidRPr="003F0275">
              <w:rPr>
                <w:rFonts w:ascii="Times New Roman" w:eastAsia="Times New Roman" w:hAnsi="Times New Roman" w:cs="Times New Roman"/>
                <w:sz w:val="24"/>
                <w:szCs w:val="24"/>
                <w:lang w:eastAsia="ru-RU"/>
              </w:rPr>
              <w:t xml:space="preserve"> уровень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vMerge/>
            <w:tcBorders>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tcBorders>
              <w:top w:val="single" w:sz="6" w:space="0" w:color="auto"/>
              <w:left w:val="single" w:sz="6" w:space="0" w:color="auto"/>
              <w:bottom w:val="nil"/>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5</w:t>
            </w:r>
          </w:p>
        </w:tc>
        <w:tc>
          <w:tcPr>
            <w:tcW w:w="875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Использование разнообразных форм внеклассной работы (сумма баллов):</w:t>
            </w:r>
          </w:p>
        </w:tc>
      </w:tr>
      <w:tr w:rsidR="003F0275" w:rsidRPr="003F0275" w:rsidTr="004D46C0">
        <w:trPr>
          <w:trHeight w:val="290"/>
        </w:trPr>
        <w:tc>
          <w:tcPr>
            <w:tcW w:w="565" w:type="dxa"/>
            <w:gridSpan w:val="2"/>
            <w:vMerge w:val="restart"/>
            <w:tcBorders>
              <w:top w:val="nil"/>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экскурсия  в</w:t>
            </w:r>
            <w:proofErr w:type="gramEnd"/>
            <w:r w:rsidRPr="003F0275">
              <w:rPr>
                <w:rFonts w:ascii="Times New Roman" w:eastAsia="Times New Roman" w:hAnsi="Times New Roman" w:cs="Times New Roman"/>
                <w:sz w:val="24"/>
                <w:szCs w:val="24"/>
                <w:lang w:eastAsia="ru-RU"/>
              </w:rPr>
              <w:t xml:space="preserve"> пределах района</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c>
          <w:tcPr>
            <w:tcW w:w="1244" w:type="dxa"/>
            <w:vMerge w:val="restart"/>
            <w:tcBorders>
              <w:top w:val="nil"/>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vMerge/>
            <w:tcBorders>
              <w:top w:val="nil"/>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экскурсия</w:t>
            </w:r>
            <w:proofErr w:type="gramEnd"/>
            <w:r w:rsidRPr="003F0275">
              <w:rPr>
                <w:rFonts w:ascii="Times New Roman" w:eastAsia="Times New Roman" w:hAnsi="Times New Roman" w:cs="Times New Roman"/>
                <w:sz w:val="24"/>
                <w:szCs w:val="24"/>
                <w:lang w:eastAsia="ru-RU"/>
              </w:rPr>
              <w:t xml:space="preserve"> в пределах области</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vMerge/>
            <w:tcBorders>
              <w:top w:val="nil"/>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экскурсия</w:t>
            </w:r>
            <w:proofErr w:type="gramEnd"/>
            <w:r w:rsidRPr="003F0275">
              <w:rPr>
                <w:rFonts w:ascii="Times New Roman" w:eastAsia="Times New Roman" w:hAnsi="Times New Roman" w:cs="Times New Roman"/>
                <w:sz w:val="24"/>
                <w:szCs w:val="24"/>
                <w:lang w:eastAsia="ru-RU"/>
              </w:rPr>
              <w:t xml:space="preserve"> за пределы области</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vMerge/>
            <w:tcBorders>
              <w:top w:val="nil"/>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86193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посещение</w:t>
            </w:r>
            <w:proofErr w:type="gramEnd"/>
            <w:r>
              <w:rPr>
                <w:rFonts w:ascii="Times New Roman" w:eastAsia="Times New Roman" w:hAnsi="Times New Roman" w:cs="Times New Roman"/>
                <w:sz w:val="24"/>
                <w:szCs w:val="24"/>
                <w:lang w:eastAsia="ru-RU"/>
              </w:rPr>
              <w:t xml:space="preserve"> </w:t>
            </w:r>
            <w:r w:rsidR="003F0275" w:rsidRPr="003F0275">
              <w:rPr>
                <w:rFonts w:ascii="Times New Roman" w:eastAsia="Times New Roman" w:hAnsi="Times New Roman" w:cs="Times New Roman"/>
                <w:sz w:val="24"/>
                <w:szCs w:val="24"/>
                <w:lang w:eastAsia="ru-RU"/>
              </w:rPr>
              <w:t>музеев, предприятий, кинотеатра, библиотеки…</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581"/>
        </w:trPr>
        <w:tc>
          <w:tcPr>
            <w:tcW w:w="5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6</w:t>
            </w: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Отсутствие обоснованных жалоб и обращений родителей на работу   классного руководителя.</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335"/>
        </w:trPr>
        <w:tc>
          <w:tcPr>
            <w:tcW w:w="56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7</w:t>
            </w: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Охват обучающихся горячим питанием (горячий завтрак):</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4" w:type="dxa"/>
            <w:vMerge w:val="restart"/>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301"/>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51%-70%</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63"/>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71%-90%</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63"/>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91%-100%</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306"/>
        </w:trPr>
        <w:tc>
          <w:tcPr>
            <w:tcW w:w="56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8</w:t>
            </w: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Охват обучающихся дополнительным образованием:</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4" w:type="dxa"/>
            <w:vMerge w:val="restart"/>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69"/>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41%-60%</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67"/>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61%-80%</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73"/>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81%-100%</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66"/>
        </w:trPr>
        <w:tc>
          <w:tcPr>
            <w:tcW w:w="5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9</w:t>
            </w: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Содержание кабинета, оформление, ремонт:</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0-2</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541"/>
        </w:trPr>
        <w:tc>
          <w:tcPr>
            <w:tcW w:w="565" w:type="dxa"/>
            <w:gridSpan w:val="2"/>
            <w:tcBorders>
              <w:top w:val="single" w:sz="6" w:space="0" w:color="auto"/>
              <w:left w:val="single" w:sz="6" w:space="0" w:color="auto"/>
              <w:bottom w:val="nil"/>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875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Доля учащихся класса, испытывающих эмоциональное благополучие в классе, в сравнении с показателем по школе:</w:t>
            </w:r>
          </w:p>
        </w:tc>
      </w:tr>
      <w:tr w:rsidR="003F0275" w:rsidRPr="003F0275" w:rsidTr="004D46C0">
        <w:trPr>
          <w:trHeight w:val="290"/>
        </w:trPr>
        <w:tc>
          <w:tcPr>
            <w:tcW w:w="565" w:type="dxa"/>
            <w:gridSpan w:val="2"/>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ниже</w:t>
            </w:r>
            <w:proofErr w:type="gramEnd"/>
            <w:r w:rsidRPr="003F0275">
              <w:rPr>
                <w:rFonts w:ascii="Times New Roman" w:eastAsia="Times New Roman" w:hAnsi="Times New Roman" w:cs="Times New Roman"/>
                <w:sz w:val="24"/>
                <w:szCs w:val="24"/>
                <w:lang w:eastAsia="ru-RU"/>
              </w:rPr>
              <w:t>, но выше в сравнении с предыдущим периодом</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c>
          <w:tcPr>
            <w:tcW w:w="1244" w:type="dxa"/>
            <w:vMerge w:val="restart"/>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tcBorders>
              <w:top w:val="nil"/>
              <w:left w:val="single" w:sz="6" w:space="0" w:color="auto"/>
              <w:bottom w:val="single" w:sz="4"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4"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выше</w:t>
            </w:r>
            <w:proofErr w:type="gramEnd"/>
            <w:r w:rsidRPr="003F0275">
              <w:rPr>
                <w:rFonts w:ascii="Times New Roman" w:eastAsia="Times New Roman" w:hAnsi="Times New Roman" w:cs="Times New Roman"/>
                <w:sz w:val="24"/>
                <w:szCs w:val="24"/>
                <w:lang w:eastAsia="ru-RU"/>
              </w:rPr>
              <w:t xml:space="preserve"> или равна</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03"/>
        </w:trPr>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11</w:t>
            </w:r>
          </w:p>
        </w:tc>
        <w:tc>
          <w:tcPr>
            <w:tcW w:w="63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Посещение родителями родительских собраний:</w:t>
            </w:r>
          </w:p>
        </w:tc>
        <w:tc>
          <w:tcPr>
            <w:tcW w:w="1214" w:type="dxa"/>
            <w:tcBorders>
              <w:top w:val="single" w:sz="6" w:space="0" w:color="auto"/>
              <w:left w:val="single" w:sz="4"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4" w:type="dxa"/>
            <w:vMerge w:val="restart"/>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61"/>
        </w:trPr>
        <w:tc>
          <w:tcPr>
            <w:tcW w:w="5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60%-84%</w:t>
            </w:r>
          </w:p>
        </w:tc>
        <w:tc>
          <w:tcPr>
            <w:tcW w:w="1214" w:type="dxa"/>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65"/>
        </w:trPr>
        <w:tc>
          <w:tcPr>
            <w:tcW w:w="5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85%-100%</w:t>
            </w:r>
          </w:p>
        </w:tc>
        <w:tc>
          <w:tcPr>
            <w:tcW w:w="1214" w:type="dxa"/>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vMerge/>
            <w:tcBorders>
              <w:top w:val="single" w:sz="6" w:space="0" w:color="auto"/>
              <w:left w:val="single" w:sz="4"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65"/>
        </w:trPr>
        <w:tc>
          <w:tcPr>
            <w:tcW w:w="565" w:type="dxa"/>
            <w:gridSpan w:val="2"/>
            <w:vMerge w:val="restart"/>
            <w:tcBorders>
              <w:top w:val="single" w:sz="4"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12</w:t>
            </w:r>
          </w:p>
        </w:tc>
        <w:tc>
          <w:tcPr>
            <w:tcW w:w="6301" w:type="dxa"/>
            <w:gridSpan w:val="3"/>
            <w:tcBorders>
              <w:top w:val="single" w:sz="4"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Дежурство обучающихся по школе, столовой:</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4" w:type="dxa"/>
            <w:vMerge w:val="restart"/>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65"/>
        </w:trPr>
        <w:tc>
          <w:tcPr>
            <w:tcW w:w="565" w:type="dxa"/>
            <w:gridSpan w:val="2"/>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дежурство</w:t>
            </w:r>
            <w:proofErr w:type="gramEnd"/>
            <w:r w:rsidRPr="003F0275">
              <w:rPr>
                <w:rFonts w:ascii="Times New Roman" w:eastAsia="Times New Roman" w:hAnsi="Times New Roman" w:cs="Times New Roman"/>
                <w:sz w:val="24"/>
                <w:szCs w:val="24"/>
                <w:lang w:eastAsia="ru-RU"/>
              </w:rPr>
              <w:t xml:space="preserve"> по столовой</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0-1,5</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65"/>
        </w:trPr>
        <w:tc>
          <w:tcPr>
            <w:tcW w:w="565" w:type="dxa"/>
            <w:gridSpan w:val="2"/>
            <w:vMerge/>
            <w:tcBorders>
              <w:top w:val="single" w:sz="4"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дежурство</w:t>
            </w:r>
            <w:proofErr w:type="gramEnd"/>
            <w:r w:rsidRPr="003F0275">
              <w:rPr>
                <w:rFonts w:ascii="Times New Roman" w:eastAsia="Times New Roman" w:hAnsi="Times New Roman" w:cs="Times New Roman"/>
                <w:sz w:val="24"/>
                <w:szCs w:val="24"/>
                <w:lang w:eastAsia="ru-RU"/>
              </w:rPr>
              <w:t xml:space="preserve"> по школе</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0-1,5</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27"/>
        </w:trPr>
        <w:tc>
          <w:tcPr>
            <w:tcW w:w="56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13</w:t>
            </w: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у классного руководителя:</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4" w:type="dxa"/>
            <w:vMerge w:val="restart"/>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57"/>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публикаций</w:t>
            </w:r>
            <w:proofErr w:type="gramEnd"/>
            <w:r w:rsidRPr="003F0275">
              <w:rPr>
                <w:rFonts w:ascii="Times New Roman" w:eastAsia="Times New Roman" w:hAnsi="Times New Roman" w:cs="Times New Roman"/>
                <w:sz w:val="24"/>
                <w:szCs w:val="24"/>
                <w:lang w:eastAsia="ru-RU"/>
              </w:rPr>
              <w:t xml:space="preserve"> в СМИ</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49"/>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обобщенного</w:t>
            </w:r>
            <w:proofErr w:type="gramEnd"/>
            <w:r w:rsidRPr="003F0275">
              <w:rPr>
                <w:rFonts w:ascii="Times New Roman" w:eastAsia="Times New Roman" w:hAnsi="Times New Roman" w:cs="Times New Roman"/>
                <w:sz w:val="24"/>
                <w:szCs w:val="24"/>
                <w:lang w:eastAsia="ru-RU"/>
              </w:rPr>
              <w:t xml:space="preserve"> опыта (с рецензией)</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r>
      <w:tr w:rsidR="003F0275" w:rsidRPr="003F0275" w:rsidTr="004D46C0">
        <w:trPr>
          <w:trHeight w:val="185"/>
        </w:trPr>
        <w:tc>
          <w:tcPr>
            <w:tcW w:w="565" w:type="dxa"/>
            <w:gridSpan w:val="2"/>
            <w:tcBorders>
              <w:top w:val="single" w:sz="6" w:space="0" w:color="auto"/>
              <w:left w:val="single" w:sz="6" w:space="0" w:color="auto"/>
              <w:bottom w:val="nil"/>
              <w:right w:val="single" w:sz="6" w:space="0" w:color="auto"/>
            </w:tcBorders>
            <w:shd w:val="clear" w:color="auto" w:fill="FFFFFF"/>
            <w:hideMark/>
          </w:tcPr>
          <w:p w:rsidR="003F0275" w:rsidRPr="003F0275" w:rsidRDefault="003F0275" w:rsidP="0086193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r w:rsidR="00861935">
              <w:rPr>
                <w:rFonts w:ascii="Times New Roman" w:eastAsia="Times New Roman" w:hAnsi="Times New Roman" w:cs="Times New Roman"/>
                <w:sz w:val="24"/>
                <w:szCs w:val="24"/>
                <w:lang w:eastAsia="ru-RU"/>
              </w:rPr>
              <w:t>4</w:t>
            </w:r>
          </w:p>
        </w:tc>
        <w:tc>
          <w:tcPr>
            <w:tcW w:w="875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выступлений на педсоветах, методических семинарах, объединениях и т.д.</w:t>
            </w:r>
          </w:p>
        </w:tc>
      </w:tr>
      <w:tr w:rsidR="003F0275" w:rsidRPr="003F0275" w:rsidTr="004D46C0">
        <w:trPr>
          <w:trHeight w:val="290"/>
        </w:trPr>
        <w:tc>
          <w:tcPr>
            <w:tcW w:w="565" w:type="dxa"/>
            <w:gridSpan w:val="2"/>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школьного</w:t>
            </w:r>
            <w:proofErr w:type="gramEnd"/>
            <w:r w:rsidRPr="003F0275">
              <w:rPr>
                <w:rFonts w:ascii="Times New Roman" w:eastAsia="Times New Roman" w:hAnsi="Times New Roman" w:cs="Times New Roman"/>
                <w:sz w:val="24"/>
                <w:szCs w:val="24"/>
                <w:lang w:eastAsia="ru-RU"/>
              </w:rPr>
              <w:t xml:space="preserve"> уровня</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c>
          <w:tcPr>
            <w:tcW w:w="1244" w:type="dxa"/>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муниципального</w:t>
            </w:r>
            <w:proofErr w:type="gramEnd"/>
            <w:r w:rsidRPr="003F0275">
              <w:rPr>
                <w:rFonts w:ascii="Times New Roman" w:eastAsia="Times New Roman" w:hAnsi="Times New Roman" w:cs="Times New Roman"/>
                <w:sz w:val="24"/>
                <w:szCs w:val="24"/>
                <w:lang w:eastAsia="ru-RU"/>
              </w:rPr>
              <w:t xml:space="preserve"> уровня</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nil"/>
              <w:left w:val="single" w:sz="6" w:space="0" w:color="auto"/>
              <w:bottom w:val="nil"/>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90"/>
        </w:trPr>
        <w:tc>
          <w:tcPr>
            <w:tcW w:w="565" w:type="dxa"/>
            <w:gridSpan w:val="2"/>
            <w:tcBorders>
              <w:top w:val="nil"/>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регионального</w:t>
            </w:r>
            <w:proofErr w:type="gramEnd"/>
            <w:r w:rsidRPr="003F0275">
              <w:rPr>
                <w:rFonts w:ascii="Times New Roman" w:eastAsia="Times New Roman" w:hAnsi="Times New Roman" w:cs="Times New Roman"/>
                <w:sz w:val="24"/>
                <w:szCs w:val="24"/>
                <w:lang w:eastAsia="ru-RU"/>
              </w:rPr>
              <w:t xml:space="preserve"> уровня</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c>
          <w:tcPr>
            <w:tcW w:w="1244" w:type="dxa"/>
            <w:tcBorders>
              <w:top w:val="nil"/>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534"/>
        </w:trPr>
        <w:tc>
          <w:tcPr>
            <w:tcW w:w="56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86193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75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правонарушений общественного порядка и поступков, противоречащих Уставу школы:</w:t>
            </w:r>
          </w:p>
        </w:tc>
      </w:tr>
      <w:tr w:rsidR="003F0275" w:rsidRPr="003F0275" w:rsidTr="004D46C0">
        <w:trPr>
          <w:trHeight w:val="262"/>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показатель</w:t>
            </w:r>
            <w:proofErr w:type="gramEnd"/>
            <w:r w:rsidRPr="003F0275">
              <w:rPr>
                <w:rFonts w:ascii="Times New Roman" w:eastAsia="Times New Roman" w:hAnsi="Times New Roman" w:cs="Times New Roman"/>
                <w:sz w:val="24"/>
                <w:szCs w:val="24"/>
                <w:lang w:eastAsia="ru-RU"/>
              </w:rPr>
              <w:t xml:space="preserve"> ниже предыдущего</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F0275" w:rsidRPr="003F0275" w:rsidTr="004D46C0">
        <w:trPr>
          <w:trHeight w:val="267"/>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отсутствуют</w:t>
            </w:r>
            <w:proofErr w:type="gramEnd"/>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364"/>
        </w:trPr>
        <w:tc>
          <w:tcPr>
            <w:tcW w:w="56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86193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75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7F70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Соответствие внешнего вида обучающихся нормам и требованиям локального акта школы:</w:t>
            </w:r>
          </w:p>
        </w:tc>
      </w:tr>
      <w:tr w:rsidR="003F0275" w:rsidRPr="003F0275" w:rsidTr="004D46C0">
        <w:trPr>
          <w:trHeight w:val="264"/>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80% -95% соответствия</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71"/>
        </w:trPr>
        <w:tc>
          <w:tcPr>
            <w:tcW w:w="565"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96%-100% соответствия</w:t>
            </w:r>
          </w:p>
        </w:tc>
        <w:tc>
          <w:tcPr>
            <w:tcW w:w="1214" w:type="dxa"/>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490"/>
        </w:trPr>
        <w:tc>
          <w:tcPr>
            <w:tcW w:w="5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0275" w:rsidRPr="003F0275" w:rsidRDefault="0086193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789" w:type="dxa"/>
            <w:gridSpan w:val="6"/>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Классный руководитель своевременно и качественно ведет соответствующую школьную документацию:</w:t>
            </w:r>
          </w:p>
        </w:tc>
      </w:tr>
      <w:tr w:rsidR="003F0275" w:rsidRPr="003F0275" w:rsidTr="004D46C0">
        <w:trPr>
          <w:trHeight w:val="257"/>
        </w:trPr>
        <w:tc>
          <w:tcPr>
            <w:tcW w:w="5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классные</w:t>
            </w:r>
            <w:proofErr w:type="gramEnd"/>
            <w:r w:rsidRPr="003F0275">
              <w:rPr>
                <w:rFonts w:ascii="Times New Roman" w:eastAsia="Times New Roman" w:hAnsi="Times New Roman" w:cs="Times New Roman"/>
                <w:sz w:val="24"/>
                <w:szCs w:val="24"/>
                <w:lang w:eastAsia="ru-RU"/>
              </w:rPr>
              <w:t xml:space="preserve"> журналы</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личные</w:t>
            </w:r>
            <w:proofErr w:type="gramEnd"/>
            <w:r w:rsidRPr="003F0275">
              <w:rPr>
                <w:rFonts w:ascii="Times New Roman" w:eastAsia="Times New Roman" w:hAnsi="Times New Roman" w:cs="Times New Roman"/>
                <w:sz w:val="24"/>
                <w:szCs w:val="24"/>
                <w:lang w:eastAsia="ru-RU"/>
              </w:rPr>
              <w:t xml:space="preserve"> дела</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журналы</w:t>
            </w:r>
            <w:proofErr w:type="gramEnd"/>
            <w:r w:rsidRPr="003F0275">
              <w:rPr>
                <w:rFonts w:ascii="Times New Roman" w:eastAsia="Times New Roman" w:hAnsi="Times New Roman" w:cs="Times New Roman"/>
                <w:sz w:val="24"/>
                <w:szCs w:val="24"/>
                <w:lang w:eastAsia="ru-RU"/>
              </w:rPr>
              <w:t xml:space="preserve"> учета внеклассной деятельности</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дневники</w:t>
            </w:r>
            <w:proofErr w:type="gramEnd"/>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наличие</w:t>
            </w:r>
            <w:proofErr w:type="gramEnd"/>
            <w:r w:rsidRPr="003F0275">
              <w:rPr>
                <w:rFonts w:ascii="Times New Roman" w:eastAsia="Times New Roman" w:hAnsi="Times New Roman" w:cs="Times New Roman"/>
                <w:sz w:val="24"/>
                <w:szCs w:val="24"/>
                <w:lang w:eastAsia="ru-RU"/>
              </w:rPr>
              <w:t xml:space="preserve"> и реализация  плана работы</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работа</w:t>
            </w:r>
            <w:proofErr w:type="gramEnd"/>
            <w:r w:rsidRPr="003F0275">
              <w:rPr>
                <w:rFonts w:ascii="Times New Roman" w:eastAsia="Times New Roman" w:hAnsi="Times New Roman" w:cs="Times New Roman"/>
                <w:sz w:val="24"/>
                <w:szCs w:val="24"/>
                <w:lang w:eastAsia="ru-RU"/>
              </w:rPr>
              <w:t xml:space="preserve"> с детьми группы «риска»</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val="restart"/>
            <w:tcBorders>
              <w:top w:val="nil"/>
              <w:left w:val="single" w:sz="6" w:space="0" w:color="auto"/>
              <w:bottom w:val="single" w:sz="4" w:space="0" w:color="auto"/>
              <w:right w:val="single" w:sz="6" w:space="0" w:color="auto"/>
            </w:tcBorders>
            <w:shd w:val="clear" w:color="auto" w:fill="FFFFFF"/>
            <w:hideMark/>
          </w:tcPr>
          <w:p w:rsidR="003F0275" w:rsidRPr="003F0275" w:rsidRDefault="0086193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78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 xml:space="preserve"> КТД (показатель суммируется):</w:t>
            </w:r>
          </w:p>
        </w:tc>
      </w:tr>
      <w:tr w:rsidR="003F0275" w:rsidRPr="003F0275" w:rsidTr="004D46C0">
        <w:trPr>
          <w:trHeight w:val="275"/>
        </w:trPr>
        <w:tc>
          <w:tcPr>
            <w:tcW w:w="535" w:type="dxa"/>
            <w:vMerge/>
            <w:tcBorders>
              <w:top w:val="nil"/>
              <w:left w:val="single" w:sz="6" w:space="0" w:color="auto"/>
              <w:bottom w:val="single" w:sz="4"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организация</w:t>
            </w:r>
            <w:proofErr w:type="gramEnd"/>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tcBorders>
              <w:top w:val="nil"/>
              <w:left w:val="single" w:sz="6" w:space="0" w:color="auto"/>
              <w:bottom w:val="single" w:sz="4"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качество</w:t>
            </w:r>
            <w:proofErr w:type="gramEnd"/>
            <w:r w:rsidRPr="003F0275">
              <w:rPr>
                <w:rFonts w:ascii="Times New Roman" w:eastAsia="Times New Roman" w:hAnsi="Times New Roman" w:cs="Times New Roman"/>
                <w:sz w:val="24"/>
                <w:szCs w:val="24"/>
                <w:lang w:eastAsia="ru-RU"/>
              </w:rPr>
              <w:t xml:space="preserve"> проведения</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tcBorders>
              <w:top w:val="nil"/>
              <w:left w:val="single" w:sz="6" w:space="0" w:color="auto"/>
              <w:bottom w:val="single" w:sz="4"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охват</w:t>
            </w:r>
            <w:proofErr w:type="gramEnd"/>
            <w:r w:rsidRPr="003F0275">
              <w:rPr>
                <w:rFonts w:ascii="Times New Roman" w:eastAsia="Times New Roman" w:hAnsi="Times New Roman" w:cs="Times New Roman"/>
                <w:sz w:val="24"/>
                <w:szCs w:val="24"/>
                <w:lang w:eastAsia="ru-RU"/>
              </w:rPr>
              <w:t xml:space="preserve"> участия (более 75%)</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val="restart"/>
            <w:tcBorders>
              <w:top w:val="nil"/>
              <w:left w:val="single" w:sz="6" w:space="0" w:color="auto"/>
              <w:bottom w:val="single" w:sz="4" w:space="0" w:color="auto"/>
              <w:right w:val="single" w:sz="6" w:space="0" w:color="auto"/>
            </w:tcBorders>
            <w:shd w:val="clear" w:color="auto" w:fill="FFFFFF"/>
            <w:hideMark/>
          </w:tcPr>
          <w:p w:rsidR="003F0275" w:rsidRPr="003F0275" w:rsidRDefault="0086193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78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Опоздание без уважительных причин (общее количество опозданий без уважительных причин):</w:t>
            </w:r>
          </w:p>
        </w:tc>
      </w:tr>
      <w:tr w:rsidR="003F0275" w:rsidRPr="003F0275" w:rsidTr="004D46C0">
        <w:trPr>
          <w:trHeight w:val="275"/>
        </w:trPr>
        <w:tc>
          <w:tcPr>
            <w:tcW w:w="535" w:type="dxa"/>
            <w:vMerge/>
            <w:tcBorders>
              <w:top w:val="nil"/>
              <w:left w:val="single" w:sz="6" w:space="0" w:color="auto"/>
              <w:bottom w:val="single" w:sz="4"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показатель</w:t>
            </w:r>
            <w:proofErr w:type="gramEnd"/>
            <w:r w:rsidRPr="003F0275">
              <w:rPr>
                <w:rFonts w:ascii="Times New Roman" w:eastAsia="Times New Roman" w:hAnsi="Times New Roman" w:cs="Times New Roman"/>
                <w:sz w:val="24"/>
                <w:szCs w:val="24"/>
                <w:lang w:eastAsia="ru-RU"/>
              </w:rPr>
              <w:t xml:space="preserve"> ниже предыдущего</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vMerge/>
            <w:tcBorders>
              <w:top w:val="nil"/>
              <w:left w:val="single" w:sz="6" w:space="0" w:color="auto"/>
              <w:bottom w:val="single" w:sz="4" w:space="0" w:color="auto"/>
              <w:right w:val="single" w:sz="6" w:space="0" w:color="auto"/>
            </w:tcBorders>
            <w:shd w:val="clear" w:color="auto" w:fill="FFFFFF"/>
            <w:vAlign w:val="center"/>
            <w:hideMark/>
          </w:tcPr>
          <w:p w:rsidR="003F0275" w:rsidRPr="003F0275" w:rsidRDefault="003F0275" w:rsidP="003F0275">
            <w:pPr>
              <w:shd w:val="clear" w:color="auto" w:fill="FFFFFF"/>
              <w:spacing w:after="0" w:line="240" w:lineRule="auto"/>
              <w:rPr>
                <w:rFonts w:ascii="Times New Roman" w:eastAsia="Times New Roman" w:hAnsi="Times New Roman" w:cs="Times New Roman"/>
                <w:sz w:val="24"/>
                <w:szCs w:val="24"/>
                <w:lang w:eastAsia="ru-RU"/>
              </w:rPr>
            </w:pPr>
          </w:p>
        </w:tc>
        <w:tc>
          <w:tcPr>
            <w:tcW w:w="63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опоздания</w:t>
            </w:r>
            <w:proofErr w:type="gramEnd"/>
            <w:r w:rsidRPr="003F0275">
              <w:rPr>
                <w:rFonts w:ascii="Times New Roman" w:eastAsia="Times New Roman" w:hAnsi="Times New Roman" w:cs="Times New Roman"/>
                <w:sz w:val="24"/>
                <w:szCs w:val="24"/>
                <w:lang w:eastAsia="ru-RU"/>
              </w:rPr>
              <w:t xml:space="preserve"> без уважительных причин отсутствуют</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ind w:right="33"/>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F0275" w:rsidRPr="003F0275" w:rsidTr="004D46C0">
        <w:trPr>
          <w:trHeight w:val="27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3F0275" w:rsidRPr="003F0275" w:rsidRDefault="0086193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301" w:type="dxa"/>
            <w:gridSpan w:val="3"/>
            <w:tcBorders>
              <w:top w:val="single" w:sz="6" w:space="0" w:color="auto"/>
              <w:left w:val="single" w:sz="4"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Реализация проекта «Школьный двор»:</w:t>
            </w:r>
          </w:p>
        </w:tc>
        <w:tc>
          <w:tcPr>
            <w:tcW w:w="12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F0275" w:rsidRPr="003F0275" w:rsidRDefault="003F0275" w:rsidP="003F02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0-2,0</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3F0275" w:rsidRPr="003F0275" w:rsidRDefault="003F0275" w:rsidP="003F0275">
            <w:pPr>
              <w:shd w:val="clear" w:color="auto" w:fill="FFFFFF"/>
              <w:autoSpaceDE w:val="0"/>
              <w:autoSpaceDN w:val="0"/>
              <w:adjustRightInd w:val="0"/>
              <w:spacing w:after="0" w:line="240" w:lineRule="auto"/>
              <w:ind w:right="33"/>
              <w:jc w:val="center"/>
              <w:rPr>
                <w:rFonts w:ascii="Times New Roman" w:eastAsia="Times New Roman" w:hAnsi="Times New Roman" w:cs="Times New Roman"/>
                <w:sz w:val="24"/>
                <w:szCs w:val="24"/>
                <w:lang w:eastAsia="ru-RU"/>
              </w:rPr>
            </w:pPr>
          </w:p>
        </w:tc>
      </w:tr>
    </w:tbl>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5.6.6. Порядок подачи и рассмотрения апелляций на результаты   оценки деятельности педагогического работника.</w:t>
      </w:r>
    </w:p>
    <w:p w:rsidR="007F7044"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В случае несогласия педагогического работника с оценкой результативности его профессиональной деятельности, он вправе подать в комиссию по оценке качества работы образовательного учреждения апелляцию.             </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5.6.7.Апелляция подаётся в письменном виде на имя председателя комиссии по оценке качества работы с указанием конкретных критериев и баллов, по которым возникло разногласие.            </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Апелляция не может содержать претензий к составу комиссии по оценке качества работы и процедуре оценки.             </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На основании поданной апелляции председатель комиссии по оценке качества работы в срок не позднее трёх рабочих дней со дня подачи созывает для её рассмотрения заседание комиссии по оценке качества работы, на которое в обязательном порядке приглашаются члены соответствующего методического объединения, заместители директора и педагог, подавший апелляцию.       </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В присутствии педагога, подавшего апелляцию, члены комиссии по оценке качества работы проводят проверку правильности оценки, по результатам которой подтверждают данную ранее оценку, либо (если таковая признана недействительной) выносят свою оценку.             </w:t>
      </w: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Оценка, данная комиссией по оценке качества работы на основе результатов рассмотрения апелляции, является окончательной. </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904"/>
      <w:bookmarkEnd w:id="31"/>
      <w:r w:rsidRPr="003F0275">
        <w:rPr>
          <w:rFonts w:ascii="Times New Roman" w:eastAsia="Times New Roman" w:hAnsi="Times New Roman" w:cs="Times New Roman"/>
          <w:sz w:val="28"/>
          <w:szCs w:val="28"/>
          <w:lang w:eastAsia="ru-RU"/>
        </w:rPr>
        <w:lastRenderedPageBreak/>
        <w:t>5.7.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5.8.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Par1020"/>
      <w:bookmarkEnd w:id="32"/>
      <w:r w:rsidRPr="003F0275">
        <w:rPr>
          <w:rFonts w:ascii="Times New Roman" w:eastAsia="Times New Roman" w:hAnsi="Times New Roman" w:cs="Times New Roman"/>
          <w:sz w:val="28"/>
          <w:szCs w:val="28"/>
          <w:lang w:eastAsia="ru-RU"/>
        </w:rPr>
        <w:t>5.9.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Размеры повышающего коэффициента к должностному окладу за выслугу лет:</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от</w:t>
      </w:r>
      <w:proofErr w:type="gramEnd"/>
      <w:r w:rsidRPr="003F0275">
        <w:rPr>
          <w:rFonts w:ascii="Times New Roman" w:eastAsia="Times New Roman" w:hAnsi="Times New Roman" w:cs="Times New Roman"/>
          <w:sz w:val="28"/>
          <w:szCs w:val="28"/>
          <w:lang w:eastAsia="ru-RU"/>
        </w:rPr>
        <w:t xml:space="preserve"> 1 года до 5 лет - 0,10;</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от</w:t>
      </w:r>
      <w:proofErr w:type="gramEnd"/>
      <w:r w:rsidRPr="003F0275">
        <w:rPr>
          <w:rFonts w:ascii="Times New Roman" w:eastAsia="Times New Roman" w:hAnsi="Times New Roman" w:cs="Times New Roman"/>
          <w:sz w:val="28"/>
          <w:szCs w:val="28"/>
          <w:lang w:eastAsia="ru-RU"/>
        </w:rPr>
        <w:t xml:space="preserve"> 5 до 10 лет - 0,15;</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от</w:t>
      </w:r>
      <w:proofErr w:type="gramEnd"/>
      <w:r w:rsidRPr="003F0275">
        <w:rPr>
          <w:rFonts w:ascii="Times New Roman" w:eastAsia="Times New Roman" w:hAnsi="Times New Roman" w:cs="Times New Roman"/>
          <w:sz w:val="28"/>
          <w:szCs w:val="28"/>
          <w:lang w:eastAsia="ru-RU"/>
        </w:rPr>
        <w:t xml:space="preserve"> 10 до 15 лет - 0,20;</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свыше</w:t>
      </w:r>
      <w:proofErr w:type="gramEnd"/>
      <w:r w:rsidRPr="003F0275">
        <w:rPr>
          <w:rFonts w:ascii="Times New Roman" w:eastAsia="Times New Roman" w:hAnsi="Times New Roman" w:cs="Times New Roman"/>
          <w:sz w:val="28"/>
          <w:szCs w:val="28"/>
          <w:lang w:eastAsia="ru-RU"/>
        </w:rPr>
        <w:t xml:space="preserve"> 15 лет - 0,30.</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5.10.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5.11.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Управлением образования Орловского района.</w:t>
      </w:r>
    </w:p>
    <w:p w:rsidR="003F0275" w:rsidRPr="003F0275" w:rsidRDefault="003F0275" w:rsidP="003F02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5.12. Учреждения вправе увеличивать премиальный фонд сверх предельного размера, установленного пунктом 6.8</w:t>
      </w:r>
      <w:proofErr w:type="gramStart"/>
      <w:r w:rsidRPr="003F0275">
        <w:rPr>
          <w:rFonts w:ascii="Times New Roman" w:eastAsia="Times New Roman" w:hAnsi="Times New Roman" w:cs="Times New Roman"/>
          <w:sz w:val="28"/>
          <w:szCs w:val="28"/>
          <w:lang w:eastAsia="ru-RU"/>
        </w:rPr>
        <w:t>.</w:t>
      </w:r>
      <w:r w:rsidR="00383465">
        <w:rPr>
          <w:rFonts w:ascii="Times New Roman" w:eastAsia="Times New Roman" w:hAnsi="Times New Roman" w:cs="Times New Roman"/>
          <w:sz w:val="28"/>
          <w:szCs w:val="28"/>
          <w:lang w:eastAsia="ru-RU"/>
        </w:rPr>
        <w:t xml:space="preserve"> </w:t>
      </w:r>
      <w:r w:rsidRPr="003F0275">
        <w:rPr>
          <w:rFonts w:ascii="Times New Roman" w:eastAsia="Times New Roman" w:hAnsi="Times New Roman" w:cs="Times New Roman"/>
          <w:sz w:val="28"/>
          <w:szCs w:val="28"/>
          <w:lang w:eastAsia="ru-RU"/>
        </w:rPr>
        <w:t>раздела</w:t>
      </w:r>
      <w:proofErr w:type="gramEnd"/>
      <w:r w:rsidRPr="003F0275">
        <w:rPr>
          <w:rFonts w:ascii="Times New Roman" w:eastAsia="Times New Roman" w:hAnsi="Times New Roman" w:cs="Times New Roman"/>
          <w:sz w:val="28"/>
          <w:szCs w:val="28"/>
          <w:lang w:eastAsia="ru-RU"/>
        </w:rPr>
        <w:t xml:space="preserve"> </w:t>
      </w:r>
      <w:r w:rsidRPr="003F0275">
        <w:rPr>
          <w:rFonts w:ascii="Times New Roman" w:eastAsia="Times New Roman" w:hAnsi="Times New Roman" w:cs="Times New Roman"/>
          <w:sz w:val="28"/>
          <w:szCs w:val="28"/>
          <w:lang w:val="en-US" w:eastAsia="ru-RU"/>
        </w:rPr>
        <w:t>VI</w:t>
      </w:r>
      <w:r w:rsidRPr="003F0275">
        <w:rPr>
          <w:rFonts w:ascii="Times New Roman" w:eastAsia="Times New Roman" w:hAnsi="Times New Roman" w:cs="Times New Roman"/>
          <w:sz w:val="28"/>
          <w:szCs w:val="28"/>
          <w:lang w:eastAsia="ru-RU"/>
        </w:rPr>
        <w:t xml:space="preserve">.  </w:t>
      </w:r>
      <w:proofErr w:type="gramStart"/>
      <w:r w:rsidRPr="003F0275">
        <w:rPr>
          <w:rFonts w:ascii="Times New Roman" w:eastAsia="Times New Roman" w:hAnsi="Times New Roman" w:cs="Times New Roman"/>
          <w:sz w:val="28"/>
          <w:szCs w:val="28"/>
          <w:lang w:eastAsia="ru-RU"/>
        </w:rPr>
        <w:t>настоящего</w:t>
      </w:r>
      <w:proofErr w:type="gramEnd"/>
      <w:r w:rsidRPr="003F0275">
        <w:rPr>
          <w:rFonts w:ascii="Times New Roman" w:eastAsia="Times New Roman" w:hAnsi="Times New Roman" w:cs="Times New Roman"/>
          <w:sz w:val="28"/>
          <w:szCs w:val="28"/>
          <w:lang w:eastAsia="ru-RU"/>
        </w:rPr>
        <w:t xml:space="preserve"> положения, за счет средств экономии по фонду оплаты труда и по другим статьям расходов.</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F0275">
        <w:rPr>
          <w:rFonts w:ascii="Times New Roman" w:eastAsia="Times New Roman" w:hAnsi="Times New Roman" w:cs="Times New Roman"/>
          <w:b/>
          <w:bCs/>
          <w:sz w:val="28"/>
          <w:szCs w:val="28"/>
          <w:lang w:eastAsia="ru-RU"/>
        </w:rPr>
        <w:t xml:space="preserve">Раздел </w:t>
      </w:r>
      <w:r w:rsidRPr="003F0275">
        <w:rPr>
          <w:rFonts w:ascii="Times New Roman" w:eastAsia="Times New Roman" w:hAnsi="Times New Roman" w:cs="Times New Roman"/>
          <w:b/>
          <w:bCs/>
          <w:sz w:val="28"/>
          <w:szCs w:val="28"/>
          <w:lang w:val="en-US" w:eastAsia="ru-RU"/>
        </w:rPr>
        <w:t>VI</w:t>
      </w:r>
      <w:r w:rsidRPr="003F0275">
        <w:rPr>
          <w:rFonts w:ascii="Times New Roman" w:eastAsia="Times New Roman" w:hAnsi="Times New Roman" w:cs="Times New Roman"/>
          <w:b/>
          <w:bCs/>
          <w:sz w:val="28"/>
          <w:szCs w:val="28"/>
          <w:lang w:eastAsia="ru-RU"/>
        </w:rPr>
        <w:t xml:space="preserve">. Повышающие коэффициенты, доплаты и надбавки </w:t>
      </w:r>
      <w:r w:rsidRPr="003F0275">
        <w:rPr>
          <w:rFonts w:ascii="Times New Roman" w:eastAsia="Times New Roman" w:hAnsi="Times New Roman" w:cs="Times New Roman"/>
          <w:b/>
          <w:bCs/>
          <w:sz w:val="28"/>
          <w:szCs w:val="28"/>
          <w:lang w:eastAsia="ru-RU"/>
        </w:rPr>
        <w:lastRenderedPageBreak/>
        <w:t xml:space="preserve">компенсационного и стимулирующего характера. </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6.1. Персональный повышающий коэффициент к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работника, установленных в трудовом договоре (дополнительном соглашении к трудовому договору).</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6.1.1. Руководителям персональный повышающий коэффициент устанавливается с учетом оценки за качество и количества предоставляемых услуг, развитие рынка платных услуг населению, с целью привлечения внебюджетных средств, направляемых на оплату труда работников.</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6.1.2. Решение об установлении персонального повышающего коэффициента и его размерах принимается:</w:t>
      </w:r>
    </w:p>
    <w:p w:rsidR="003F0275" w:rsidRPr="003F0275" w:rsidRDefault="003F0275" w:rsidP="003F0275">
      <w:pPr>
        <w:numPr>
          <w:ilvl w:val="0"/>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работникам</w:t>
      </w:r>
      <w:proofErr w:type="gramEnd"/>
      <w:r w:rsidRPr="003F0275">
        <w:rPr>
          <w:rFonts w:ascii="Times New Roman" w:eastAsia="Times New Roman" w:hAnsi="Times New Roman" w:cs="Times New Roman"/>
          <w:sz w:val="28"/>
          <w:szCs w:val="28"/>
          <w:lang w:eastAsia="ru-RU"/>
        </w:rPr>
        <w:t xml:space="preserve"> - руководителем учреждения;</w:t>
      </w:r>
    </w:p>
    <w:p w:rsidR="003F0275" w:rsidRPr="00383465" w:rsidRDefault="003F0275" w:rsidP="003F0275">
      <w:pPr>
        <w:numPr>
          <w:ilvl w:val="0"/>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83465">
        <w:rPr>
          <w:rFonts w:ascii="Times New Roman" w:eastAsia="Times New Roman" w:hAnsi="Times New Roman" w:cs="Times New Roman"/>
          <w:sz w:val="28"/>
          <w:szCs w:val="28"/>
          <w:lang w:eastAsia="ru-RU"/>
        </w:rPr>
        <w:t>руководителю</w:t>
      </w:r>
      <w:proofErr w:type="gramEnd"/>
      <w:r w:rsidRPr="00383465">
        <w:rPr>
          <w:rFonts w:ascii="Times New Roman" w:eastAsia="Times New Roman" w:hAnsi="Times New Roman" w:cs="Times New Roman"/>
          <w:sz w:val="28"/>
          <w:szCs w:val="28"/>
          <w:lang w:eastAsia="ru-RU"/>
        </w:rPr>
        <w:t xml:space="preserve"> учреждения – Управление</w:t>
      </w:r>
      <w:r w:rsidR="00383465" w:rsidRPr="00383465">
        <w:rPr>
          <w:rFonts w:ascii="Times New Roman" w:eastAsia="Times New Roman" w:hAnsi="Times New Roman" w:cs="Times New Roman"/>
          <w:sz w:val="28"/>
          <w:szCs w:val="28"/>
          <w:lang w:eastAsia="ru-RU"/>
        </w:rPr>
        <w:t>м</w:t>
      </w:r>
      <w:r w:rsidRPr="00383465">
        <w:rPr>
          <w:rFonts w:ascii="Times New Roman" w:eastAsia="Times New Roman" w:hAnsi="Times New Roman" w:cs="Times New Roman"/>
          <w:sz w:val="28"/>
          <w:szCs w:val="28"/>
          <w:lang w:eastAsia="ru-RU"/>
        </w:rPr>
        <w:t xml:space="preserve"> образования Орловского района;</w:t>
      </w:r>
    </w:p>
    <w:p w:rsidR="003F0275" w:rsidRPr="003F0275" w:rsidRDefault="00383465" w:rsidP="003F0275">
      <w:pPr>
        <w:numPr>
          <w:ilvl w:val="0"/>
          <w:numId w:val="1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заместителям</w:t>
      </w:r>
      <w:proofErr w:type="gramEnd"/>
      <w:r w:rsidR="003F0275" w:rsidRPr="003F0275">
        <w:rPr>
          <w:rFonts w:ascii="Times New Roman" w:eastAsia="Times New Roman" w:hAnsi="Times New Roman" w:cs="Times New Roman"/>
          <w:sz w:val="28"/>
          <w:szCs w:val="28"/>
          <w:lang w:eastAsia="ru-RU"/>
        </w:rPr>
        <w:t xml:space="preserve"> руководителя и главному бухгалтеру - руководителем учреждения по согласованию с Управлением образования Орловского района.</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6.1.3.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6.1.4. 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6.1.5. 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календарного года.</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6.1.6. Средства на осуществление выплаты персонального повышающего коэффициента не предусматриваются при планировании расходов бюджета Орловского района на финансовое обеспечение деятельности учреждений на очередной финансовый год и на плановый период.</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6.2. Повышающий коэффициент к должностному окладу по учреждению за специфику его работы:</w:t>
      </w:r>
    </w:p>
    <w:p w:rsidR="003F0275" w:rsidRPr="003F0275" w:rsidRDefault="003F0275" w:rsidP="003F027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3685"/>
        <w:gridCol w:w="1763"/>
      </w:tblGrid>
      <w:tr w:rsidR="003F0275" w:rsidRPr="003F0275" w:rsidTr="002048D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F0275" w:rsidRPr="003F0275" w:rsidRDefault="003F0275" w:rsidP="003F0275">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ar-SA"/>
              </w:rPr>
            </w:pPr>
            <w:r w:rsidRPr="003F0275">
              <w:rPr>
                <w:rFonts w:ascii="Times New Roman" w:eastAsia="Times New Roman" w:hAnsi="Times New Roman" w:cs="Times New Roman"/>
                <w:sz w:val="24"/>
                <w:szCs w:val="24"/>
                <w:lang w:eastAsia="ar-SA"/>
              </w:rPr>
              <w:t xml:space="preserve">N </w:t>
            </w:r>
            <w:r w:rsidRPr="003F0275">
              <w:rPr>
                <w:rFonts w:ascii="Times New Roman" w:eastAsia="Times New Roman" w:hAnsi="Times New Roman" w:cs="Times New Roman"/>
                <w:sz w:val="24"/>
                <w:szCs w:val="24"/>
                <w:lang w:eastAsia="ar-SA"/>
              </w:rPr>
              <w:br/>
              <w:t>п/п</w:t>
            </w:r>
          </w:p>
        </w:tc>
        <w:tc>
          <w:tcPr>
            <w:tcW w:w="3228" w:type="dxa"/>
            <w:tcBorders>
              <w:top w:val="single" w:sz="4" w:space="0" w:color="auto"/>
              <w:left w:val="single" w:sz="4" w:space="0" w:color="auto"/>
              <w:bottom w:val="single" w:sz="4" w:space="0" w:color="auto"/>
              <w:right w:val="single" w:sz="4" w:space="0" w:color="auto"/>
            </w:tcBorders>
          </w:tcPr>
          <w:p w:rsidR="003F0275" w:rsidRPr="003F0275" w:rsidRDefault="003F0275" w:rsidP="00860739">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ar-SA"/>
              </w:rPr>
            </w:pPr>
            <w:r w:rsidRPr="003F0275">
              <w:rPr>
                <w:rFonts w:ascii="Times New Roman" w:eastAsia="Times New Roman" w:hAnsi="Times New Roman" w:cs="Times New Roman"/>
                <w:sz w:val="24"/>
                <w:szCs w:val="24"/>
                <w:lang w:eastAsia="ar-SA"/>
              </w:rPr>
              <w:t>Перечень учреждений</w:t>
            </w:r>
            <w:r w:rsidR="00860739">
              <w:rPr>
                <w:rFonts w:ascii="Times New Roman" w:eastAsia="Times New Roman" w:hAnsi="Times New Roman" w:cs="Times New Roman"/>
                <w:sz w:val="24"/>
                <w:szCs w:val="24"/>
                <w:lang w:eastAsia="ar-SA"/>
              </w:rPr>
              <w:t xml:space="preserve"> </w:t>
            </w:r>
            <w:r w:rsidRPr="003F0275">
              <w:rPr>
                <w:rFonts w:ascii="Times New Roman" w:eastAsia="Times New Roman" w:hAnsi="Times New Roman" w:cs="Times New Roman"/>
                <w:sz w:val="24"/>
                <w:szCs w:val="24"/>
                <w:lang w:eastAsia="ar-SA"/>
              </w:rPr>
              <w:t>(структурных подразделений)</w:t>
            </w:r>
          </w:p>
        </w:tc>
        <w:tc>
          <w:tcPr>
            <w:tcW w:w="3685" w:type="dxa"/>
            <w:tcBorders>
              <w:top w:val="single" w:sz="4" w:space="0" w:color="auto"/>
              <w:left w:val="single" w:sz="4" w:space="0" w:color="auto"/>
              <w:bottom w:val="single" w:sz="4" w:space="0" w:color="auto"/>
              <w:right w:val="single" w:sz="4" w:space="0" w:color="auto"/>
            </w:tcBorders>
          </w:tcPr>
          <w:p w:rsidR="003F0275" w:rsidRPr="003F0275" w:rsidRDefault="003F0275" w:rsidP="00860739">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ar-SA"/>
              </w:rPr>
            </w:pPr>
            <w:r w:rsidRPr="003F0275">
              <w:rPr>
                <w:rFonts w:ascii="Times New Roman" w:eastAsia="Times New Roman" w:hAnsi="Times New Roman" w:cs="Times New Roman"/>
                <w:sz w:val="24"/>
                <w:szCs w:val="24"/>
                <w:lang w:eastAsia="ar-SA"/>
              </w:rPr>
              <w:t xml:space="preserve">Категория работающих, которым устанавливается  </w:t>
            </w:r>
            <w:r w:rsidRPr="003F0275">
              <w:rPr>
                <w:rFonts w:ascii="Times New Roman" w:eastAsia="Times New Roman" w:hAnsi="Times New Roman" w:cs="Times New Roman"/>
                <w:sz w:val="24"/>
                <w:szCs w:val="24"/>
                <w:lang w:eastAsia="ar-SA"/>
              </w:rPr>
              <w:br/>
              <w:t xml:space="preserve">  повышающий коэффициент  </w:t>
            </w:r>
            <w:r w:rsidRPr="003F0275">
              <w:rPr>
                <w:rFonts w:ascii="Times New Roman" w:eastAsia="Times New Roman" w:hAnsi="Times New Roman" w:cs="Times New Roman"/>
                <w:sz w:val="24"/>
                <w:szCs w:val="24"/>
                <w:lang w:eastAsia="ar-SA"/>
              </w:rPr>
              <w:br/>
            </w:r>
            <w:r w:rsidRPr="003F0275">
              <w:rPr>
                <w:rFonts w:ascii="Times New Roman" w:eastAsia="Times New Roman" w:hAnsi="Times New Roman" w:cs="Times New Roman"/>
                <w:sz w:val="24"/>
                <w:szCs w:val="24"/>
                <w:lang w:eastAsia="ar-SA"/>
              </w:rPr>
              <w:lastRenderedPageBreak/>
              <w:t xml:space="preserve">  к должностному окладу</w:t>
            </w:r>
          </w:p>
        </w:tc>
        <w:tc>
          <w:tcPr>
            <w:tcW w:w="1763" w:type="dxa"/>
            <w:tcBorders>
              <w:top w:val="single" w:sz="4" w:space="0" w:color="auto"/>
              <w:left w:val="single" w:sz="4" w:space="0" w:color="auto"/>
              <w:bottom w:val="single" w:sz="4" w:space="0" w:color="auto"/>
              <w:right w:val="single" w:sz="4" w:space="0" w:color="auto"/>
            </w:tcBorders>
          </w:tcPr>
          <w:p w:rsidR="003F0275" w:rsidRPr="003F0275" w:rsidRDefault="003F0275" w:rsidP="003F0275">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ar-SA"/>
              </w:rPr>
            </w:pPr>
            <w:r w:rsidRPr="003F0275">
              <w:rPr>
                <w:rFonts w:ascii="Times New Roman" w:eastAsia="Times New Roman" w:hAnsi="Times New Roman" w:cs="Times New Roman"/>
                <w:sz w:val="24"/>
                <w:szCs w:val="24"/>
                <w:lang w:eastAsia="ar-SA"/>
              </w:rPr>
              <w:lastRenderedPageBreak/>
              <w:t xml:space="preserve">Размер   </w:t>
            </w:r>
            <w:r w:rsidRPr="003F0275">
              <w:rPr>
                <w:rFonts w:ascii="Times New Roman" w:eastAsia="Times New Roman" w:hAnsi="Times New Roman" w:cs="Times New Roman"/>
                <w:sz w:val="24"/>
                <w:szCs w:val="24"/>
                <w:lang w:eastAsia="ar-SA"/>
              </w:rPr>
              <w:br/>
              <w:t>коэффициента</w:t>
            </w:r>
          </w:p>
        </w:tc>
      </w:tr>
      <w:tr w:rsidR="003F0275" w:rsidRPr="003F0275" w:rsidTr="002048DB">
        <w:trPr>
          <w:trHeight w:val="800"/>
          <w:tblCellSpacing w:w="5" w:type="nil"/>
        </w:trPr>
        <w:tc>
          <w:tcPr>
            <w:tcW w:w="600" w:type="dxa"/>
            <w:tcBorders>
              <w:left w:val="single" w:sz="4" w:space="0" w:color="auto"/>
              <w:bottom w:val="single" w:sz="4" w:space="0" w:color="auto"/>
              <w:right w:val="single" w:sz="4" w:space="0" w:color="auto"/>
            </w:tcBorders>
          </w:tcPr>
          <w:p w:rsidR="003F0275" w:rsidRPr="003F0275" w:rsidRDefault="003F0275" w:rsidP="003F0275">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ar-SA"/>
              </w:rPr>
            </w:pPr>
            <w:r w:rsidRPr="003F0275">
              <w:rPr>
                <w:rFonts w:ascii="Times New Roman" w:eastAsia="Times New Roman" w:hAnsi="Times New Roman" w:cs="Times New Roman"/>
                <w:sz w:val="24"/>
                <w:szCs w:val="24"/>
                <w:lang w:eastAsia="ar-SA"/>
              </w:rPr>
              <w:lastRenderedPageBreak/>
              <w:t xml:space="preserve">1. </w:t>
            </w:r>
          </w:p>
        </w:tc>
        <w:tc>
          <w:tcPr>
            <w:tcW w:w="3228" w:type="dxa"/>
            <w:tcBorders>
              <w:left w:val="single" w:sz="4" w:space="0" w:color="auto"/>
              <w:bottom w:val="single" w:sz="4" w:space="0" w:color="auto"/>
              <w:right w:val="single" w:sz="4" w:space="0" w:color="auto"/>
            </w:tcBorders>
          </w:tcPr>
          <w:p w:rsidR="003F0275" w:rsidRPr="003F0275" w:rsidRDefault="003F0275" w:rsidP="003F0275">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sidRPr="003F0275">
              <w:rPr>
                <w:rFonts w:ascii="Times New Roman" w:eastAsia="Times New Roman" w:hAnsi="Times New Roman" w:cs="Times New Roman"/>
                <w:sz w:val="24"/>
                <w:szCs w:val="24"/>
                <w:lang w:eastAsia="ar-SA"/>
              </w:rPr>
              <w:t xml:space="preserve">Учреждения, расположенные в сельских населенных пунктах и рабочих поселках                    </w:t>
            </w:r>
          </w:p>
        </w:tc>
        <w:tc>
          <w:tcPr>
            <w:tcW w:w="3685" w:type="dxa"/>
            <w:tcBorders>
              <w:left w:val="single" w:sz="4" w:space="0" w:color="auto"/>
              <w:bottom w:val="single" w:sz="4" w:space="0" w:color="auto"/>
              <w:right w:val="single" w:sz="4" w:space="0" w:color="auto"/>
            </w:tcBorders>
          </w:tcPr>
          <w:p w:rsidR="003F0275" w:rsidRPr="003F0275" w:rsidRDefault="003F0275" w:rsidP="003F0275">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3F0275">
              <w:rPr>
                <w:rFonts w:ascii="Times New Roman" w:eastAsia="Times New Roman" w:hAnsi="Times New Roman" w:cs="Times New Roman"/>
                <w:sz w:val="24"/>
                <w:szCs w:val="24"/>
                <w:lang w:eastAsia="ar-SA"/>
              </w:rPr>
              <w:t>руководители</w:t>
            </w:r>
            <w:proofErr w:type="gramEnd"/>
            <w:r w:rsidRPr="003F0275">
              <w:rPr>
                <w:rFonts w:ascii="Times New Roman" w:eastAsia="Times New Roman" w:hAnsi="Times New Roman" w:cs="Times New Roman"/>
                <w:sz w:val="24"/>
                <w:szCs w:val="24"/>
                <w:lang w:eastAsia="ar-SA"/>
              </w:rPr>
              <w:t>, специалисты</w:t>
            </w:r>
            <w:r w:rsidRPr="003F0275">
              <w:rPr>
                <w:rFonts w:ascii="Times New Roman" w:eastAsia="Times New Roman" w:hAnsi="Times New Roman" w:cs="Times New Roman"/>
                <w:sz w:val="24"/>
                <w:szCs w:val="24"/>
                <w:lang w:eastAsia="ar-SA"/>
              </w:rPr>
              <w:br/>
            </w:r>
          </w:p>
        </w:tc>
        <w:tc>
          <w:tcPr>
            <w:tcW w:w="1763" w:type="dxa"/>
            <w:tcBorders>
              <w:left w:val="single" w:sz="4" w:space="0" w:color="auto"/>
              <w:bottom w:val="single" w:sz="4" w:space="0" w:color="auto"/>
              <w:right w:val="single" w:sz="4" w:space="0" w:color="auto"/>
            </w:tcBorders>
          </w:tcPr>
          <w:p w:rsidR="003F0275" w:rsidRPr="003F0275" w:rsidRDefault="003F0275" w:rsidP="003F0275">
            <w:pPr>
              <w:widowControl w:val="0"/>
              <w:shd w:val="clear" w:color="auto" w:fill="FFFFFF"/>
              <w:suppressAutoHyphens/>
              <w:autoSpaceDE w:val="0"/>
              <w:spacing w:after="0" w:line="240" w:lineRule="auto"/>
              <w:jc w:val="center"/>
              <w:rPr>
                <w:rFonts w:ascii="Times New Roman" w:eastAsia="Times New Roman" w:hAnsi="Times New Roman" w:cs="Times New Roman"/>
                <w:sz w:val="24"/>
                <w:szCs w:val="24"/>
                <w:lang w:eastAsia="ar-SA"/>
              </w:rPr>
            </w:pPr>
            <w:r w:rsidRPr="003F0275">
              <w:rPr>
                <w:rFonts w:ascii="Times New Roman" w:eastAsia="Times New Roman" w:hAnsi="Times New Roman" w:cs="Times New Roman"/>
                <w:sz w:val="24"/>
                <w:szCs w:val="24"/>
                <w:lang w:eastAsia="ar-SA"/>
              </w:rPr>
              <w:t>0,25</w:t>
            </w:r>
          </w:p>
        </w:tc>
      </w:tr>
    </w:tbl>
    <w:p w:rsidR="003F0275" w:rsidRPr="003F0275" w:rsidRDefault="003F0275" w:rsidP="003F0275">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C00000"/>
          <w:sz w:val="20"/>
          <w:szCs w:val="20"/>
          <w:lang w:eastAsia="ru-RU"/>
        </w:rPr>
      </w:pP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6.2.1. Повышающий коэффициент по учреждению за специфику его работы устанавливается руководителям и специалистам.</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6.2.2. Размер выплат по повышающему коэффициенту по учреждению за специфику его работы определяется путем умножения размера должностного оклада по должности на повышающий коэффициент. Выплаты по повышающему коэффициенту носят стимулирующий характер.</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6.2.3. Применение повышающего коэффициента по учреждению за специфику его работы к должностному окладу не образует нового должностного оклада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6.2.4. Средства на осуществление выплаты повышающего коэффициента по учреждению за специфику его работы предусматриваются при планировании фонда оплаты труда на очередной финансовый год.</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6.3. Выплаты работникам при выполнении работ в условиях труда, отклоняющихся от нормальных:</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6.3.1. Доплата за совмещение профессий (должностей) устанавливается работнику при совмещении им профессий (должностей) в соответствии со </w:t>
      </w:r>
      <w:hyperlink r:id="rId14" w:history="1">
        <w:r w:rsidRPr="003F0275">
          <w:rPr>
            <w:rFonts w:ascii="Times New Roman" w:eastAsia="Times New Roman" w:hAnsi="Times New Roman" w:cs="Times New Roman"/>
            <w:sz w:val="28"/>
            <w:szCs w:val="28"/>
            <w:lang w:eastAsia="ru-RU"/>
          </w:rPr>
          <w:t>статьей 151</w:t>
        </w:r>
      </w:hyperlink>
      <w:r w:rsidRPr="003F0275">
        <w:rPr>
          <w:rFonts w:ascii="Times New Roman" w:eastAsia="Times New Roman" w:hAnsi="Times New Roman" w:cs="Times New Roman"/>
          <w:sz w:val="28"/>
          <w:szCs w:val="28"/>
          <w:lang w:eastAsia="ru-RU"/>
        </w:rPr>
        <w:t xml:space="preserve"> Трудового кодекса Российской Федерации.</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6.3.2. Доплата за расширение зон обслуживания устанавливается работнику при расширении зон обслуживания в соответствии со </w:t>
      </w:r>
      <w:hyperlink r:id="rId15" w:history="1">
        <w:r w:rsidRPr="003F0275">
          <w:rPr>
            <w:rFonts w:ascii="Times New Roman" w:eastAsia="Times New Roman" w:hAnsi="Times New Roman" w:cs="Times New Roman"/>
            <w:sz w:val="28"/>
            <w:szCs w:val="28"/>
            <w:lang w:eastAsia="ru-RU"/>
          </w:rPr>
          <w:t>статьей 151</w:t>
        </w:r>
      </w:hyperlink>
      <w:r w:rsidRPr="003F0275">
        <w:rPr>
          <w:rFonts w:ascii="Times New Roman" w:eastAsia="Times New Roman" w:hAnsi="Times New Roman" w:cs="Times New Roman"/>
          <w:sz w:val="28"/>
          <w:szCs w:val="28"/>
          <w:lang w:eastAsia="ru-RU"/>
        </w:rPr>
        <w:t xml:space="preserve"> Трудового кодекса Российской Федерации.</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6.3.3.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sidRPr="003F0275">
          <w:rPr>
            <w:rFonts w:ascii="Times New Roman" w:eastAsia="Times New Roman" w:hAnsi="Times New Roman" w:cs="Times New Roman"/>
            <w:sz w:val="28"/>
            <w:szCs w:val="28"/>
            <w:lang w:eastAsia="ru-RU"/>
          </w:rPr>
          <w:t>статьей 151</w:t>
        </w:r>
      </w:hyperlink>
      <w:r w:rsidRPr="003F0275">
        <w:rPr>
          <w:rFonts w:ascii="Times New Roman" w:eastAsia="Times New Roman" w:hAnsi="Times New Roman" w:cs="Times New Roman"/>
          <w:sz w:val="28"/>
          <w:szCs w:val="28"/>
          <w:lang w:eastAsia="ru-RU"/>
        </w:rPr>
        <w:t xml:space="preserve"> Трудового кодекса Российской Федерации.</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6.3.4.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6.4. Повышенная оплата за работу в выходные и нерабочие праздничные дни производится работникам, </w:t>
      </w:r>
      <w:proofErr w:type="spellStart"/>
      <w:r w:rsidRPr="003F0275">
        <w:rPr>
          <w:rFonts w:ascii="Times New Roman" w:eastAsia="Times New Roman" w:hAnsi="Times New Roman" w:cs="Times New Roman"/>
          <w:sz w:val="28"/>
          <w:szCs w:val="28"/>
          <w:lang w:eastAsia="ru-RU"/>
        </w:rPr>
        <w:t>привлекавшимся</w:t>
      </w:r>
      <w:proofErr w:type="spellEnd"/>
      <w:r w:rsidRPr="003F0275">
        <w:rPr>
          <w:rFonts w:ascii="Times New Roman" w:eastAsia="Times New Roman" w:hAnsi="Times New Roman" w:cs="Times New Roman"/>
          <w:sz w:val="28"/>
          <w:szCs w:val="28"/>
          <w:lang w:eastAsia="ru-RU"/>
        </w:rPr>
        <w:t xml:space="preserve"> к работе в выходные и нерабочие праздничные дни, в соответствии со </w:t>
      </w:r>
      <w:hyperlink r:id="rId17" w:history="1">
        <w:r w:rsidRPr="003F0275">
          <w:rPr>
            <w:rFonts w:ascii="Times New Roman" w:eastAsia="Times New Roman" w:hAnsi="Times New Roman" w:cs="Times New Roman"/>
            <w:sz w:val="28"/>
            <w:szCs w:val="28"/>
            <w:lang w:eastAsia="ru-RU"/>
          </w:rPr>
          <w:t>статьей 153</w:t>
        </w:r>
      </w:hyperlink>
      <w:r w:rsidRPr="003F0275">
        <w:rPr>
          <w:rFonts w:ascii="Times New Roman" w:eastAsia="Times New Roman" w:hAnsi="Times New Roman" w:cs="Times New Roman"/>
          <w:sz w:val="28"/>
          <w:szCs w:val="28"/>
          <w:lang w:eastAsia="ru-RU"/>
        </w:rPr>
        <w:t xml:space="preserve"> Трудового кодекса Российской Федерации.</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lastRenderedPageBreak/>
        <w:t>Размер доплаты составляет не менее:</w:t>
      </w:r>
    </w:p>
    <w:p w:rsidR="003F0275" w:rsidRPr="003F0275" w:rsidRDefault="003F0275" w:rsidP="003F0275">
      <w:pPr>
        <w:numPr>
          <w:ilvl w:val="0"/>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одинарной</w:t>
      </w:r>
      <w:proofErr w:type="gramEnd"/>
      <w:r w:rsidRPr="003F0275">
        <w:rPr>
          <w:rFonts w:ascii="Times New Roman" w:eastAsia="Times New Roman" w:hAnsi="Times New Roman" w:cs="Times New Roman"/>
          <w:sz w:val="28"/>
          <w:szCs w:val="28"/>
          <w:lang w:eastAsia="ru-RU"/>
        </w:rPr>
        <w:t xml:space="preserve">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3F0275" w:rsidRPr="003F0275" w:rsidRDefault="003F0275" w:rsidP="003F0275">
      <w:pPr>
        <w:numPr>
          <w:ilvl w:val="0"/>
          <w:numId w:val="1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одинарной</w:t>
      </w:r>
      <w:proofErr w:type="gramEnd"/>
      <w:r w:rsidRPr="003F0275">
        <w:rPr>
          <w:rFonts w:ascii="Times New Roman" w:eastAsia="Times New Roman" w:hAnsi="Times New Roman" w:cs="Times New Roman"/>
          <w:sz w:val="28"/>
          <w:szCs w:val="28"/>
          <w:lang w:eastAsia="ru-RU"/>
        </w:rPr>
        <w:t xml:space="preserve">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6.5. Повышенная оплата сверхурочной работы составляет за первые два часа работы не менее полуторного размера, за последующие - двойного размера в соответствии со </w:t>
      </w:r>
      <w:hyperlink r:id="rId18" w:history="1">
        <w:r w:rsidRPr="003F0275">
          <w:rPr>
            <w:rFonts w:ascii="Times New Roman" w:eastAsia="Times New Roman" w:hAnsi="Times New Roman" w:cs="Times New Roman"/>
            <w:sz w:val="28"/>
            <w:szCs w:val="28"/>
            <w:lang w:eastAsia="ru-RU"/>
          </w:rPr>
          <w:t>статьей 152</w:t>
        </w:r>
      </w:hyperlink>
      <w:r w:rsidRPr="003F0275">
        <w:rPr>
          <w:rFonts w:ascii="Times New Roman" w:eastAsia="Times New Roman" w:hAnsi="Times New Roman" w:cs="Times New Roman"/>
          <w:sz w:val="28"/>
          <w:szCs w:val="28"/>
          <w:lang w:eastAsia="ru-RU"/>
        </w:rPr>
        <w:t xml:space="preserve"> Трудового кодекса Российской Федерации.</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6.7.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3F0275" w:rsidRPr="003F0275" w:rsidRDefault="003F0275" w:rsidP="003F0275">
      <w:pPr>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почетного</w:t>
      </w:r>
      <w:proofErr w:type="gramEnd"/>
      <w:r w:rsidRPr="003F0275">
        <w:rPr>
          <w:rFonts w:ascii="Times New Roman" w:eastAsia="Times New Roman" w:hAnsi="Times New Roman" w:cs="Times New Roman"/>
          <w:sz w:val="28"/>
          <w:szCs w:val="28"/>
          <w:lang w:eastAsia="ru-RU"/>
        </w:rPr>
        <w:t xml:space="preserve"> звания "народный" - до 30 процентов должностного оклада, </w:t>
      </w:r>
    </w:p>
    <w:p w:rsidR="003F0275" w:rsidRPr="003F0275" w:rsidRDefault="003F0275" w:rsidP="003F0275">
      <w:pPr>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"заслуженный" - до 20 процентов должностного оклада по основной и совмещаемой должности, </w:t>
      </w:r>
    </w:p>
    <w:p w:rsidR="003F0275" w:rsidRPr="003F0275" w:rsidRDefault="003F0275" w:rsidP="003F0275">
      <w:pPr>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награжденным</w:t>
      </w:r>
      <w:proofErr w:type="gramEnd"/>
      <w:r w:rsidRPr="003F0275">
        <w:rPr>
          <w:rFonts w:ascii="Times New Roman" w:eastAsia="Times New Roman" w:hAnsi="Times New Roman" w:cs="Times New Roman"/>
          <w:sz w:val="28"/>
          <w:szCs w:val="28"/>
          <w:lang w:eastAsia="ru-RU"/>
        </w:rPr>
        <w:t xml:space="preserve"> ведомственным почетным званием (нагрудным знаком) - до 15 процентов должностного оклада по основной должности,</w:t>
      </w:r>
    </w:p>
    <w:p w:rsidR="003F0275" w:rsidRPr="003F0275" w:rsidRDefault="003F0275" w:rsidP="003F0275">
      <w:pPr>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ученой</w:t>
      </w:r>
      <w:proofErr w:type="gramEnd"/>
      <w:r w:rsidRPr="003F0275">
        <w:rPr>
          <w:rFonts w:ascii="Times New Roman" w:eastAsia="Times New Roman" w:hAnsi="Times New Roman" w:cs="Times New Roman"/>
          <w:sz w:val="28"/>
          <w:szCs w:val="28"/>
          <w:lang w:eastAsia="ru-RU"/>
        </w:rPr>
        <w:t xml:space="preserve"> степени кандидата наук в соответствии с профилем выполняемой работы по основной и совмещаемой должности – до 20</w:t>
      </w:r>
      <w:r w:rsidRPr="003F0275">
        <w:rPr>
          <w:rFonts w:ascii="Times New Roman" w:eastAsia="Times New Roman" w:hAnsi="Times New Roman" w:cs="Times New Roman"/>
          <w:color w:val="C00000"/>
          <w:sz w:val="28"/>
          <w:szCs w:val="28"/>
          <w:lang w:eastAsia="ru-RU"/>
        </w:rPr>
        <w:t xml:space="preserve"> </w:t>
      </w:r>
      <w:r w:rsidRPr="003F0275">
        <w:rPr>
          <w:rFonts w:ascii="Times New Roman" w:eastAsia="Times New Roman" w:hAnsi="Times New Roman" w:cs="Times New Roman"/>
          <w:sz w:val="28"/>
          <w:szCs w:val="28"/>
          <w:lang w:eastAsia="ru-RU"/>
        </w:rPr>
        <w:t>процентов должностного оклада.</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6.7.1. 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lastRenderedPageBreak/>
        <w:t>6.7.2. 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6.8. Работникам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его заместителей и главного бухгалтера.</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6.8.1. Премирование руководителя учреждения производится в соответствии с Положением о премировании, утвержденным Управлением образования Орловского района.</w:t>
      </w:r>
    </w:p>
    <w:p w:rsidR="003F0275" w:rsidRPr="003F0275" w:rsidRDefault="003F0275" w:rsidP="003F0275">
      <w:pPr>
        <w:shd w:val="clear" w:color="auto" w:fill="FFFFFF"/>
        <w:tabs>
          <w:tab w:val="num" w:pos="0"/>
        </w:tabs>
        <w:spacing w:after="0" w:line="240" w:lineRule="auto"/>
        <w:ind w:firstLine="709"/>
        <w:jc w:val="both"/>
        <w:rPr>
          <w:rFonts w:ascii="Times New Roman" w:eastAsia="Times New Roman" w:hAnsi="Times New Roman" w:cs="Times New Roman"/>
          <w:kern w:val="1"/>
          <w:sz w:val="28"/>
          <w:szCs w:val="28"/>
          <w:lang w:eastAsia="ru-RU"/>
        </w:rPr>
      </w:pPr>
      <w:r w:rsidRPr="003F0275">
        <w:rPr>
          <w:rFonts w:ascii="Times New Roman" w:eastAsia="Times New Roman" w:hAnsi="Times New Roman" w:cs="Times New Roman"/>
          <w:kern w:val="1"/>
          <w:sz w:val="28"/>
          <w:szCs w:val="28"/>
          <w:lang w:eastAsia="ru-RU"/>
        </w:rPr>
        <w:t>6.8.2.  Премирование</w:t>
      </w:r>
      <w:r w:rsidRPr="003F0275">
        <w:rPr>
          <w:rFonts w:ascii="Times New Roman" w:eastAsia="Times New Roman" w:hAnsi="Times New Roman" w:cs="Times New Roman"/>
          <w:bCs/>
          <w:sz w:val="28"/>
          <w:szCs w:val="28"/>
          <w:lang w:eastAsia="ru-RU"/>
        </w:rPr>
        <w:t xml:space="preserve"> работников</w:t>
      </w:r>
      <w:r w:rsidRPr="003F0275">
        <w:rPr>
          <w:rFonts w:ascii="Times New Roman" w:eastAsia="Times New Roman" w:hAnsi="Times New Roman" w:cs="Times New Roman"/>
          <w:bCs/>
          <w:kern w:val="1"/>
          <w:sz w:val="28"/>
          <w:szCs w:val="28"/>
          <w:lang w:eastAsia="ru-RU"/>
        </w:rPr>
        <w:t xml:space="preserve"> осуществляется на основании приказа директора</w:t>
      </w:r>
      <w:r w:rsidRPr="003F0275">
        <w:rPr>
          <w:rFonts w:ascii="Times New Roman" w:eastAsia="Times New Roman" w:hAnsi="Times New Roman" w:cs="Times New Roman"/>
          <w:sz w:val="28"/>
          <w:szCs w:val="28"/>
          <w:lang w:eastAsia="ru-RU"/>
        </w:rPr>
        <w:t xml:space="preserve"> муниципального бюджетного общеобразовательного учреждения Орловской средней общеобразовательной школы № </w:t>
      </w:r>
      <w:r w:rsidR="00860739">
        <w:rPr>
          <w:rFonts w:ascii="Times New Roman" w:eastAsia="Times New Roman" w:hAnsi="Times New Roman" w:cs="Times New Roman"/>
          <w:sz w:val="28"/>
          <w:szCs w:val="28"/>
          <w:lang w:eastAsia="ru-RU"/>
        </w:rPr>
        <w:t>3</w:t>
      </w:r>
      <w:r w:rsidR="002048DB">
        <w:rPr>
          <w:rFonts w:ascii="Times New Roman" w:eastAsia="Times New Roman" w:hAnsi="Times New Roman" w:cs="Times New Roman"/>
          <w:sz w:val="28"/>
          <w:szCs w:val="28"/>
          <w:lang w:eastAsia="ru-RU"/>
        </w:rPr>
        <w:t xml:space="preserve"> </w:t>
      </w:r>
      <w:r w:rsidRPr="003F0275">
        <w:rPr>
          <w:rFonts w:ascii="Times New Roman" w:eastAsia="Times New Roman" w:hAnsi="Times New Roman" w:cs="Times New Roman"/>
          <w:sz w:val="28"/>
          <w:szCs w:val="28"/>
          <w:lang w:eastAsia="ru-RU"/>
        </w:rPr>
        <w:t>как фактор усиления заинтересованности работников в развитии творческой активности и инициативы при реализации поставленных перед коллективом задач, повышения качества образовательного и воспитательного</w:t>
      </w:r>
      <w:r w:rsidR="002048DB">
        <w:rPr>
          <w:rFonts w:ascii="Times New Roman" w:eastAsia="Times New Roman" w:hAnsi="Times New Roman" w:cs="Times New Roman"/>
          <w:sz w:val="28"/>
          <w:szCs w:val="28"/>
          <w:lang w:eastAsia="ru-RU"/>
        </w:rPr>
        <w:t xml:space="preserve"> </w:t>
      </w:r>
      <w:r w:rsidRPr="003F0275">
        <w:rPr>
          <w:rFonts w:ascii="Times New Roman" w:eastAsia="Times New Roman" w:hAnsi="Times New Roman" w:cs="Times New Roman"/>
          <w:sz w:val="28"/>
          <w:szCs w:val="28"/>
          <w:lang w:eastAsia="ru-RU"/>
        </w:rPr>
        <w:t>процесса, закрепление высококвалифицированных кадров.</w:t>
      </w:r>
      <w:r w:rsidRPr="003F0275">
        <w:rPr>
          <w:rFonts w:ascii="Times New Roman" w:eastAsia="Times New Roman" w:hAnsi="Times New Roman" w:cs="Times New Roman"/>
          <w:kern w:val="1"/>
          <w:sz w:val="28"/>
          <w:szCs w:val="28"/>
          <w:lang w:eastAsia="ru-RU"/>
        </w:rPr>
        <w:t xml:space="preserve"> </w:t>
      </w:r>
    </w:p>
    <w:p w:rsidR="003F0275" w:rsidRPr="003F0275" w:rsidRDefault="003F0275" w:rsidP="003F0275">
      <w:pPr>
        <w:shd w:val="clear" w:color="auto" w:fill="FFFFFF"/>
        <w:tabs>
          <w:tab w:val="num" w:pos="0"/>
        </w:tabs>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6.8.3. Премиальные выплаты по результатам труда выплачиваются в следующем порядке:</w:t>
      </w:r>
    </w:p>
    <w:p w:rsidR="003F0275" w:rsidRPr="003F0275" w:rsidRDefault="003F0275" w:rsidP="003F0275">
      <w:pPr>
        <w:widowControl w:val="0"/>
        <w:numPr>
          <w:ilvl w:val="0"/>
          <w:numId w:val="17"/>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предложения</w:t>
      </w:r>
      <w:proofErr w:type="gramEnd"/>
      <w:r w:rsidRPr="003F0275">
        <w:rPr>
          <w:rFonts w:ascii="Times New Roman" w:eastAsia="Times New Roman" w:hAnsi="Times New Roman" w:cs="Times New Roman"/>
          <w:sz w:val="28"/>
          <w:szCs w:val="28"/>
          <w:lang w:eastAsia="ru-RU"/>
        </w:rPr>
        <w:t xml:space="preserve"> по  </w:t>
      </w:r>
      <w:r w:rsidRPr="003F0275">
        <w:rPr>
          <w:rFonts w:ascii="Times New Roman" w:eastAsia="Times New Roman" w:hAnsi="Times New Roman" w:cs="Times New Roman"/>
          <w:b/>
          <w:sz w:val="28"/>
          <w:szCs w:val="28"/>
          <w:lang w:eastAsia="ru-RU"/>
        </w:rPr>
        <w:t xml:space="preserve"> </w:t>
      </w:r>
      <w:r w:rsidRPr="003F0275">
        <w:rPr>
          <w:rFonts w:ascii="Times New Roman" w:eastAsia="Times New Roman" w:hAnsi="Times New Roman" w:cs="Times New Roman"/>
          <w:sz w:val="28"/>
          <w:szCs w:val="28"/>
          <w:lang w:eastAsia="ru-RU"/>
        </w:rPr>
        <w:t>премированию по итогам работы представляются  директору  заместителями  директора, руководителями ШМО, профсоюзным комитетом;</w:t>
      </w:r>
    </w:p>
    <w:p w:rsidR="003F0275" w:rsidRPr="003F0275" w:rsidRDefault="003F0275" w:rsidP="003F0275">
      <w:pPr>
        <w:widowControl w:val="0"/>
        <w:numPr>
          <w:ilvl w:val="0"/>
          <w:numId w:val="17"/>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директор</w:t>
      </w:r>
      <w:proofErr w:type="gramEnd"/>
      <w:r w:rsidRPr="003F0275">
        <w:rPr>
          <w:rFonts w:ascii="Times New Roman" w:eastAsia="Times New Roman" w:hAnsi="Times New Roman" w:cs="Times New Roman"/>
          <w:sz w:val="28"/>
          <w:szCs w:val="28"/>
          <w:lang w:eastAsia="ru-RU"/>
        </w:rPr>
        <w:t xml:space="preserve"> представляет в  комиссию  по оценке качества работы   информацию о показателях деятельности работников, являющихся основанием для их премирования;</w:t>
      </w:r>
    </w:p>
    <w:p w:rsidR="003F0275" w:rsidRPr="003F0275" w:rsidRDefault="003F0275" w:rsidP="003F0275">
      <w:pPr>
        <w:widowControl w:val="0"/>
        <w:numPr>
          <w:ilvl w:val="0"/>
          <w:numId w:val="17"/>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комиссия</w:t>
      </w:r>
      <w:proofErr w:type="gramEnd"/>
      <w:r w:rsidRPr="003F0275">
        <w:rPr>
          <w:rFonts w:ascii="Times New Roman" w:eastAsia="Times New Roman" w:hAnsi="Times New Roman" w:cs="Times New Roman"/>
          <w:sz w:val="28"/>
          <w:szCs w:val="28"/>
          <w:lang w:eastAsia="ru-RU"/>
        </w:rPr>
        <w:t xml:space="preserve"> по  оценке качества работы  проводит оценку достижений, рассматривает результаты работы и определяет размеры премий каждого  поощряемого работника в соответствии с данным порядком;</w:t>
      </w:r>
    </w:p>
    <w:p w:rsidR="003F0275" w:rsidRPr="003F0275" w:rsidRDefault="003F0275" w:rsidP="003F0275">
      <w:pPr>
        <w:widowControl w:val="0"/>
        <w:numPr>
          <w:ilvl w:val="0"/>
          <w:numId w:val="17"/>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члены</w:t>
      </w:r>
      <w:proofErr w:type="gramEnd"/>
      <w:r w:rsidRPr="003F0275">
        <w:rPr>
          <w:rFonts w:ascii="Times New Roman" w:eastAsia="Times New Roman" w:hAnsi="Times New Roman" w:cs="Times New Roman"/>
          <w:sz w:val="28"/>
          <w:szCs w:val="28"/>
          <w:lang w:eastAsia="ru-RU"/>
        </w:rPr>
        <w:t xml:space="preserve"> комиссии  по оценке качества  работы  принимают  решение об установлении и размере премии  открытым голосованием, при условии присутствия не менее половины  членов  этой комиссии. Решение оформляется протоколом;</w:t>
      </w:r>
    </w:p>
    <w:p w:rsidR="003F0275" w:rsidRPr="003F0275" w:rsidRDefault="003F0275" w:rsidP="003F0275">
      <w:pPr>
        <w:widowControl w:val="0"/>
        <w:numPr>
          <w:ilvl w:val="0"/>
          <w:numId w:val="17"/>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на</w:t>
      </w:r>
      <w:proofErr w:type="gramEnd"/>
      <w:r w:rsidRPr="003F0275">
        <w:rPr>
          <w:rFonts w:ascii="Times New Roman" w:eastAsia="Times New Roman" w:hAnsi="Times New Roman" w:cs="Times New Roman"/>
          <w:sz w:val="28"/>
          <w:szCs w:val="28"/>
          <w:lang w:eastAsia="ru-RU"/>
        </w:rPr>
        <w:t xml:space="preserve"> основании протокола заседания комиссии по  оценке качества работы директор издает приказ о премировании;</w:t>
      </w:r>
    </w:p>
    <w:p w:rsidR="003F0275" w:rsidRPr="003F0275" w:rsidRDefault="003F0275" w:rsidP="003F0275">
      <w:pPr>
        <w:widowControl w:val="0"/>
        <w:numPr>
          <w:ilvl w:val="0"/>
          <w:numId w:val="17"/>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bCs/>
          <w:sz w:val="28"/>
          <w:szCs w:val="28"/>
          <w:lang w:eastAsia="ru-RU"/>
        </w:rPr>
        <w:t>приказ</w:t>
      </w:r>
      <w:proofErr w:type="gramEnd"/>
      <w:r w:rsidRPr="003F0275">
        <w:rPr>
          <w:rFonts w:ascii="Times New Roman" w:eastAsia="Times New Roman" w:hAnsi="Times New Roman" w:cs="Times New Roman"/>
          <w:bCs/>
          <w:sz w:val="28"/>
          <w:szCs w:val="28"/>
          <w:lang w:eastAsia="ru-RU"/>
        </w:rPr>
        <w:t xml:space="preserve"> доводится до сведения работника под роспись.</w:t>
      </w:r>
      <w:r w:rsidRPr="003F0275">
        <w:rPr>
          <w:rFonts w:ascii="Times New Roman" w:eastAsia="Times New Roman" w:hAnsi="Times New Roman" w:cs="Times New Roman"/>
          <w:sz w:val="28"/>
          <w:szCs w:val="28"/>
          <w:lang w:eastAsia="ru-RU"/>
        </w:rPr>
        <w:t xml:space="preserve"> </w:t>
      </w:r>
    </w:p>
    <w:p w:rsidR="003F0275" w:rsidRPr="003F0275" w:rsidRDefault="003F0275" w:rsidP="003F0275">
      <w:pPr>
        <w:shd w:val="clear" w:color="auto" w:fill="FFFFFF"/>
        <w:tabs>
          <w:tab w:val="num" w:pos="0"/>
        </w:tabs>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6.8.4. В своей работе комиссия</w:t>
      </w:r>
      <w:r w:rsidR="00860739">
        <w:rPr>
          <w:rFonts w:ascii="Times New Roman" w:eastAsia="Times New Roman" w:hAnsi="Times New Roman" w:cs="Times New Roman"/>
          <w:sz w:val="28"/>
          <w:szCs w:val="28"/>
          <w:lang w:eastAsia="ru-RU"/>
        </w:rPr>
        <w:t xml:space="preserve"> по оценке качества работы</w:t>
      </w:r>
      <w:r w:rsidRPr="003F0275">
        <w:rPr>
          <w:rFonts w:ascii="Times New Roman" w:eastAsia="Times New Roman" w:hAnsi="Times New Roman" w:cs="Times New Roman"/>
          <w:sz w:val="28"/>
          <w:szCs w:val="28"/>
          <w:lang w:eastAsia="ru-RU"/>
        </w:rPr>
        <w:t xml:space="preserve"> руководствуется показателями, учитываемыми при оценке труда работников.  </w:t>
      </w:r>
    </w:p>
    <w:p w:rsidR="003F0275" w:rsidRPr="003F0275" w:rsidRDefault="003F0275" w:rsidP="003F0275">
      <w:pPr>
        <w:shd w:val="clear" w:color="auto" w:fill="FFFFFF"/>
        <w:tabs>
          <w:tab w:val="num" w:pos="0"/>
        </w:tabs>
        <w:snapToGri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При установлении разовых премий работникам муниципального бюджетного общеобразовательного учреждения Орловской средней общеобразовательной школы № </w:t>
      </w:r>
      <w:r w:rsidR="00860739">
        <w:rPr>
          <w:rFonts w:ascii="Times New Roman" w:eastAsia="Times New Roman" w:hAnsi="Times New Roman" w:cs="Times New Roman"/>
          <w:sz w:val="28"/>
          <w:szCs w:val="28"/>
          <w:lang w:eastAsia="ru-RU"/>
        </w:rPr>
        <w:t>3</w:t>
      </w:r>
      <w:r w:rsidRPr="003F0275">
        <w:rPr>
          <w:rFonts w:ascii="Times New Roman" w:eastAsia="Times New Roman" w:hAnsi="Times New Roman" w:cs="Times New Roman"/>
          <w:sz w:val="28"/>
          <w:szCs w:val="28"/>
          <w:lang w:eastAsia="ru-RU"/>
        </w:rPr>
        <w:t xml:space="preserve"> учитываются следующие показатели:</w:t>
      </w:r>
    </w:p>
    <w:p w:rsidR="003F0275" w:rsidRPr="003F0275" w:rsidRDefault="003F0275" w:rsidP="003F0275">
      <w:pPr>
        <w:widowControl w:val="0"/>
        <w:numPr>
          <w:ilvl w:val="0"/>
          <w:numId w:val="19"/>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3F0275">
        <w:rPr>
          <w:rFonts w:ascii="Times New Roman" w:eastAsia="Calibri" w:hAnsi="Times New Roman" w:cs="Times New Roman"/>
          <w:sz w:val="28"/>
          <w:szCs w:val="28"/>
        </w:rPr>
        <w:t>участие</w:t>
      </w:r>
      <w:proofErr w:type="gramEnd"/>
      <w:r w:rsidRPr="003F0275">
        <w:rPr>
          <w:rFonts w:ascii="Times New Roman" w:eastAsia="Calibri" w:hAnsi="Times New Roman" w:cs="Times New Roman"/>
          <w:sz w:val="28"/>
          <w:szCs w:val="28"/>
        </w:rPr>
        <w:t xml:space="preserve"> в федеральных и региональных программах;</w:t>
      </w:r>
    </w:p>
    <w:p w:rsidR="003F0275" w:rsidRPr="003F0275" w:rsidRDefault="003F0275" w:rsidP="003F0275">
      <w:pPr>
        <w:widowControl w:val="0"/>
        <w:numPr>
          <w:ilvl w:val="0"/>
          <w:numId w:val="19"/>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3F0275">
        <w:rPr>
          <w:rFonts w:ascii="Times New Roman" w:eastAsia="Calibri" w:hAnsi="Times New Roman" w:cs="Times New Roman"/>
          <w:sz w:val="28"/>
          <w:szCs w:val="28"/>
        </w:rPr>
        <w:t>особый</w:t>
      </w:r>
      <w:proofErr w:type="gramEnd"/>
      <w:r w:rsidRPr="003F0275">
        <w:rPr>
          <w:rFonts w:ascii="Times New Roman" w:eastAsia="Calibri" w:hAnsi="Times New Roman" w:cs="Times New Roman"/>
          <w:sz w:val="28"/>
          <w:szCs w:val="28"/>
        </w:rPr>
        <w:t xml:space="preserve"> режим работы, связанный с обеспечением безаварийной, безотказной и бесперебойной работы инженерных и хозяйственно-</w:t>
      </w:r>
      <w:r w:rsidRPr="003F0275">
        <w:rPr>
          <w:rFonts w:ascii="Times New Roman" w:eastAsia="Calibri" w:hAnsi="Times New Roman" w:cs="Times New Roman"/>
          <w:sz w:val="28"/>
          <w:szCs w:val="28"/>
        </w:rPr>
        <w:lastRenderedPageBreak/>
        <w:t>эксплуатационных систем жизнеобеспечения учреждения;</w:t>
      </w:r>
    </w:p>
    <w:p w:rsidR="003F0275" w:rsidRPr="003F0275" w:rsidRDefault="003F0275" w:rsidP="003F0275">
      <w:pPr>
        <w:widowControl w:val="0"/>
        <w:numPr>
          <w:ilvl w:val="0"/>
          <w:numId w:val="19"/>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3F0275">
        <w:rPr>
          <w:rFonts w:ascii="Times New Roman" w:eastAsia="Calibri" w:hAnsi="Times New Roman" w:cs="Times New Roman"/>
          <w:sz w:val="28"/>
          <w:szCs w:val="28"/>
        </w:rPr>
        <w:t>успешное</w:t>
      </w:r>
      <w:proofErr w:type="gramEnd"/>
      <w:r w:rsidRPr="003F0275">
        <w:rPr>
          <w:rFonts w:ascii="Times New Roman" w:eastAsia="Calibri" w:hAnsi="Times New Roman" w:cs="Times New Roman"/>
          <w:sz w:val="28"/>
          <w:szCs w:val="28"/>
        </w:rPr>
        <w:t xml:space="preserve"> и добросовестное исполнение работником своих должностных обязанностей в соответствующем периоде;</w:t>
      </w:r>
    </w:p>
    <w:p w:rsidR="003F0275" w:rsidRPr="003F0275" w:rsidRDefault="003F0275" w:rsidP="003F0275">
      <w:pPr>
        <w:widowControl w:val="0"/>
        <w:numPr>
          <w:ilvl w:val="0"/>
          <w:numId w:val="19"/>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3F0275">
        <w:rPr>
          <w:rFonts w:ascii="Times New Roman" w:eastAsia="Calibri" w:hAnsi="Times New Roman" w:cs="Times New Roman"/>
          <w:sz w:val="28"/>
          <w:szCs w:val="28"/>
        </w:rPr>
        <w:t>инициативу</w:t>
      </w:r>
      <w:proofErr w:type="gramEnd"/>
      <w:r w:rsidRPr="003F0275">
        <w:rPr>
          <w:rFonts w:ascii="Times New Roman" w:eastAsia="Calibri" w:hAnsi="Times New Roman" w:cs="Times New Roman"/>
          <w:sz w:val="28"/>
          <w:szCs w:val="28"/>
        </w:rPr>
        <w:t>, творчество и применение в работе современных форм и методов организации труда;</w:t>
      </w:r>
    </w:p>
    <w:p w:rsidR="003F0275" w:rsidRPr="003F0275" w:rsidRDefault="003F0275" w:rsidP="003F0275">
      <w:pPr>
        <w:widowControl w:val="0"/>
        <w:numPr>
          <w:ilvl w:val="0"/>
          <w:numId w:val="19"/>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3F0275">
        <w:rPr>
          <w:rFonts w:ascii="Times New Roman" w:eastAsia="Calibri" w:hAnsi="Times New Roman" w:cs="Times New Roman"/>
          <w:sz w:val="28"/>
          <w:szCs w:val="28"/>
        </w:rPr>
        <w:t>качественную</w:t>
      </w:r>
      <w:proofErr w:type="gramEnd"/>
      <w:r w:rsidRPr="003F0275">
        <w:rPr>
          <w:rFonts w:ascii="Times New Roman" w:eastAsia="Calibri" w:hAnsi="Times New Roman" w:cs="Times New Roman"/>
          <w:sz w:val="28"/>
          <w:szCs w:val="28"/>
        </w:rPr>
        <w:t xml:space="preserve"> подготовку и проведение мероприятий, связанных с уставной деятельностью учреждения;</w:t>
      </w:r>
    </w:p>
    <w:p w:rsidR="003F0275" w:rsidRPr="003F0275" w:rsidRDefault="003F0275" w:rsidP="003F0275">
      <w:pPr>
        <w:widowControl w:val="0"/>
        <w:numPr>
          <w:ilvl w:val="0"/>
          <w:numId w:val="19"/>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3F0275">
        <w:rPr>
          <w:rFonts w:ascii="Times New Roman" w:eastAsia="Calibri" w:hAnsi="Times New Roman" w:cs="Times New Roman"/>
          <w:sz w:val="28"/>
          <w:szCs w:val="28"/>
        </w:rPr>
        <w:t>участие</w:t>
      </w:r>
      <w:proofErr w:type="gramEnd"/>
      <w:r w:rsidRPr="003F0275">
        <w:rPr>
          <w:rFonts w:ascii="Times New Roman" w:eastAsia="Calibri" w:hAnsi="Times New Roman" w:cs="Times New Roman"/>
          <w:sz w:val="28"/>
          <w:szCs w:val="28"/>
        </w:rPr>
        <w:t xml:space="preserve"> в течение месяца в выполнении особо важных работ и мероприятий;</w:t>
      </w:r>
    </w:p>
    <w:p w:rsidR="003F0275" w:rsidRPr="003F0275" w:rsidRDefault="003F0275" w:rsidP="003F0275">
      <w:pPr>
        <w:widowControl w:val="0"/>
        <w:numPr>
          <w:ilvl w:val="0"/>
          <w:numId w:val="19"/>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3F0275">
        <w:rPr>
          <w:rFonts w:ascii="Times New Roman" w:eastAsia="Calibri" w:hAnsi="Times New Roman" w:cs="Times New Roman"/>
          <w:sz w:val="28"/>
          <w:szCs w:val="28"/>
        </w:rPr>
        <w:t>своевременность</w:t>
      </w:r>
      <w:proofErr w:type="gramEnd"/>
      <w:r w:rsidRPr="003F0275">
        <w:rPr>
          <w:rFonts w:ascii="Times New Roman" w:eastAsia="Calibri" w:hAnsi="Times New Roman" w:cs="Times New Roman"/>
          <w:sz w:val="28"/>
          <w:szCs w:val="28"/>
        </w:rPr>
        <w:t xml:space="preserve"> и полноту подготовки отчетности и т.д.</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Разовые премии могут выплачиваться в течение календарного года. Размер разовой премии не должен превышать двух должностных окладов в год.  </w:t>
      </w:r>
    </w:p>
    <w:p w:rsid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Премии, по результатам текущей деятельности работника выплачиваются ежемесячно. Ежемесячный размер выплат не должен превышать 200%. </w:t>
      </w:r>
    </w:p>
    <w:p w:rsidR="0052122C" w:rsidRPr="003F0275" w:rsidRDefault="0052122C"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1276"/>
      </w:tblGrid>
      <w:tr w:rsidR="003F0275" w:rsidRPr="003F0275" w:rsidTr="0052122C">
        <w:tc>
          <w:tcPr>
            <w:tcW w:w="7967"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142"/>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Показатели к премированию по результатам текущей деятельности работника</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Размер премии</w:t>
            </w:r>
          </w:p>
        </w:tc>
      </w:tr>
      <w:tr w:rsidR="003F0275" w:rsidRPr="003F0275" w:rsidTr="002048DB">
        <w:tc>
          <w:tcPr>
            <w:tcW w:w="9243" w:type="dxa"/>
            <w:gridSpan w:val="2"/>
          </w:tcPr>
          <w:p w:rsidR="003F0275" w:rsidRPr="003F0275" w:rsidRDefault="003F0275" w:rsidP="003F0275">
            <w:pPr>
              <w:shd w:val="clear" w:color="auto" w:fill="FFFFFF"/>
              <w:tabs>
                <w:tab w:val="num" w:pos="0"/>
                <w:tab w:val="center" w:pos="4153"/>
                <w:tab w:val="right" w:pos="8306"/>
              </w:tabs>
              <w:snapToGrid w:val="0"/>
              <w:spacing w:after="0" w:line="240" w:lineRule="auto"/>
              <w:jc w:val="both"/>
              <w:rPr>
                <w:rFonts w:ascii="Times New Roman" w:eastAsia="Times New Roman" w:hAnsi="Times New Roman" w:cs="Times New Roman"/>
                <w:b/>
                <w:sz w:val="24"/>
                <w:szCs w:val="24"/>
                <w:lang w:eastAsia="ru-RU"/>
              </w:rPr>
            </w:pPr>
            <w:proofErr w:type="gramStart"/>
            <w:r w:rsidRPr="003F0275">
              <w:rPr>
                <w:rFonts w:ascii="Times New Roman" w:eastAsia="Times New Roman" w:hAnsi="Times New Roman" w:cs="Times New Roman"/>
                <w:b/>
                <w:bCs/>
                <w:sz w:val="24"/>
                <w:szCs w:val="24"/>
                <w:lang w:eastAsia="ru-RU"/>
              </w:rPr>
              <w:t>за</w:t>
            </w:r>
            <w:proofErr w:type="gramEnd"/>
            <w:r w:rsidRPr="003F0275">
              <w:rPr>
                <w:rFonts w:ascii="Times New Roman" w:eastAsia="Times New Roman" w:hAnsi="Times New Roman" w:cs="Times New Roman"/>
                <w:b/>
                <w:bCs/>
                <w:sz w:val="24"/>
                <w:szCs w:val="24"/>
                <w:lang w:eastAsia="ru-RU"/>
              </w:rPr>
              <w:t xml:space="preserve"> участие в работе творческих, экспертных групп, комиссий,  временных коллективов по разным направлениям работы</w:t>
            </w:r>
            <w:r w:rsidR="0052122C">
              <w:rPr>
                <w:rFonts w:ascii="Times New Roman" w:eastAsia="Times New Roman" w:hAnsi="Times New Roman" w:cs="Times New Roman"/>
                <w:b/>
                <w:bCs/>
                <w:sz w:val="24"/>
                <w:szCs w:val="24"/>
                <w:lang w:eastAsia="ru-RU"/>
              </w:rPr>
              <w:t xml:space="preserve"> (показатель суммируется)</w:t>
            </w:r>
            <w:r w:rsidRPr="003F0275">
              <w:rPr>
                <w:rFonts w:ascii="Times New Roman" w:eastAsia="Times New Roman" w:hAnsi="Times New Roman" w:cs="Times New Roman"/>
                <w:b/>
                <w:bCs/>
                <w:sz w:val="24"/>
                <w:szCs w:val="24"/>
                <w:lang w:eastAsia="ru-RU"/>
              </w:rPr>
              <w:t>:</w:t>
            </w:r>
          </w:p>
        </w:tc>
      </w:tr>
      <w:tr w:rsidR="003F0275" w:rsidRPr="003F0275" w:rsidTr="0052122C">
        <w:tc>
          <w:tcPr>
            <w:tcW w:w="7967" w:type="dxa"/>
          </w:tcPr>
          <w:p w:rsidR="003F0275" w:rsidRPr="003F0275" w:rsidRDefault="003F0275" w:rsidP="003F0275">
            <w:pPr>
              <w:numPr>
                <w:ilvl w:val="0"/>
                <w:numId w:val="21"/>
              </w:numPr>
              <w:shd w:val="clear" w:color="auto" w:fill="FFFFFF"/>
              <w:tabs>
                <w:tab w:val="num" w:pos="0"/>
              </w:tabs>
              <w:snapToGrid w:val="0"/>
              <w:spacing w:after="0" w:line="240" w:lineRule="auto"/>
              <w:ind w:left="0" w:firstLine="142"/>
              <w:contextualSpacing/>
              <w:jc w:val="both"/>
              <w:rPr>
                <w:rFonts w:ascii="Times New Roman" w:eastAsia="Calibri" w:hAnsi="Times New Roman" w:cs="Times New Roman"/>
                <w:bCs/>
                <w:sz w:val="24"/>
                <w:szCs w:val="24"/>
              </w:rPr>
            </w:pPr>
            <w:proofErr w:type="gramStart"/>
            <w:r w:rsidRPr="003F0275">
              <w:rPr>
                <w:rFonts w:ascii="Times New Roman" w:eastAsia="Calibri" w:hAnsi="Times New Roman" w:cs="Times New Roman"/>
                <w:bCs/>
                <w:sz w:val="24"/>
                <w:szCs w:val="24"/>
              </w:rPr>
              <w:t>работа</w:t>
            </w:r>
            <w:proofErr w:type="gramEnd"/>
            <w:r w:rsidRPr="003F0275">
              <w:rPr>
                <w:rFonts w:ascii="Times New Roman" w:eastAsia="Calibri" w:hAnsi="Times New Roman" w:cs="Times New Roman"/>
                <w:bCs/>
                <w:sz w:val="24"/>
                <w:szCs w:val="24"/>
              </w:rPr>
              <w:t xml:space="preserve"> в комиссиях (предметных, экспертных  и т. д.)</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10%</w:t>
            </w:r>
          </w:p>
        </w:tc>
      </w:tr>
      <w:tr w:rsidR="003F0275" w:rsidRPr="003F0275" w:rsidTr="0052122C">
        <w:tc>
          <w:tcPr>
            <w:tcW w:w="7967" w:type="dxa"/>
          </w:tcPr>
          <w:p w:rsidR="003F0275" w:rsidRPr="003F0275" w:rsidRDefault="003F0275" w:rsidP="003F0275">
            <w:pPr>
              <w:numPr>
                <w:ilvl w:val="0"/>
                <w:numId w:val="21"/>
              </w:numPr>
              <w:shd w:val="clear" w:color="auto" w:fill="FFFFFF"/>
              <w:tabs>
                <w:tab w:val="num" w:pos="0"/>
              </w:tabs>
              <w:snapToGrid w:val="0"/>
              <w:spacing w:after="0" w:line="240" w:lineRule="auto"/>
              <w:ind w:left="0" w:firstLine="142"/>
              <w:contextualSpacing/>
              <w:jc w:val="both"/>
              <w:rPr>
                <w:rFonts w:ascii="Times New Roman" w:eastAsia="Calibri" w:hAnsi="Times New Roman" w:cs="Times New Roman"/>
                <w:bCs/>
                <w:sz w:val="24"/>
                <w:szCs w:val="24"/>
              </w:rPr>
            </w:pPr>
            <w:proofErr w:type="gramStart"/>
            <w:r w:rsidRPr="003F0275">
              <w:rPr>
                <w:rFonts w:ascii="Times New Roman" w:eastAsia="Calibri" w:hAnsi="Times New Roman" w:cs="Times New Roman"/>
                <w:bCs/>
                <w:sz w:val="24"/>
                <w:szCs w:val="24"/>
              </w:rPr>
              <w:t>работа</w:t>
            </w:r>
            <w:proofErr w:type="gramEnd"/>
            <w:r w:rsidRPr="003F0275">
              <w:rPr>
                <w:rFonts w:ascii="Times New Roman" w:eastAsia="Calibri" w:hAnsi="Times New Roman" w:cs="Times New Roman"/>
                <w:bCs/>
                <w:sz w:val="24"/>
                <w:szCs w:val="24"/>
              </w:rPr>
              <w:t xml:space="preserve"> в комиссиях по экспертизе профессиональной деятельности (за одного аттестуемого)</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 xml:space="preserve"> До 20%</w:t>
            </w:r>
          </w:p>
        </w:tc>
      </w:tr>
      <w:tr w:rsidR="003F0275" w:rsidRPr="003F0275" w:rsidTr="002048DB">
        <w:tc>
          <w:tcPr>
            <w:tcW w:w="9243" w:type="dxa"/>
            <w:gridSpan w:val="2"/>
          </w:tcPr>
          <w:p w:rsidR="003F0275" w:rsidRPr="003F0275" w:rsidRDefault="00EA69EA" w:rsidP="00EA69EA">
            <w:pPr>
              <w:widowControl w:val="0"/>
              <w:shd w:val="clear" w:color="auto" w:fill="FFFFFF"/>
              <w:tabs>
                <w:tab w:val="num" w:pos="0"/>
                <w:tab w:val="center" w:pos="4153"/>
                <w:tab w:val="right" w:pos="8306"/>
              </w:tabs>
              <w:suppressAutoHyphens/>
              <w:spacing w:after="0" w:line="240" w:lineRule="auto"/>
              <w:jc w:val="both"/>
              <w:rPr>
                <w:rFonts w:ascii="Times New Roman" w:eastAsia="Times New Roman" w:hAnsi="Times New Roman" w:cs="Times New Roman"/>
                <w:b/>
                <w:sz w:val="24"/>
                <w:szCs w:val="24"/>
                <w:lang w:eastAsia="ru-RU"/>
              </w:rPr>
            </w:pPr>
            <w:r w:rsidRPr="003F0275">
              <w:rPr>
                <w:rFonts w:ascii="Times New Roman" w:eastAsia="Times New Roman" w:hAnsi="Times New Roman" w:cs="Times New Roman"/>
                <w:b/>
                <w:bCs/>
                <w:sz w:val="24"/>
                <w:szCs w:val="24"/>
                <w:lang w:eastAsia="ru-RU"/>
              </w:rPr>
              <w:t>З</w:t>
            </w:r>
            <w:r w:rsidR="003F0275" w:rsidRPr="003F0275">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r w:rsidR="003F0275" w:rsidRPr="003F0275">
              <w:rPr>
                <w:rFonts w:ascii="Times New Roman" w:eastAsia="Times New Roman" w:hAnsi="Times New Roman" w:cs="Times New Roman"/>
                <w:b/>
                <w:bCs/>
                <w:sz w:val="24"/>
                <w:szCs w:val="24"/>
                <w:lang w:eastAsia="ru-RU"/>
              </w:rPr>
              <w:t>работу по обеспечению организованного проведения ГИА</w:t>
            </w:r>
            <w:r w:rsidR="0052122C">
              <w:rPr>
                <w:rFonts w:ascii="Times New Roman" w:eastAsia="Times New Roman" w:hAnsi="Times New Roman" w:cs="Times New Roman"/>
                <w:b/>
                <w:bCs/>
                <w:sz w:val="24"/>
                <w:szCs w:val="24"/>
                <w:lang w:eastAsia="ru-RU"/>
              </w:rPr>
              <w:t xml:space="preserve"> (показатель суммируется)</w:t>
            </w:r>
            <w:r w:rsidR="003F0275" w:rsidRPr="003F0275">
              <w:rPr>
                <w:rFonts w:ascii="Times New Roman" w:eastAsia="Times New Roman" w:hAnsi="Times New Roman" w:cs="Times New Roman"/>
                <w:b/>
                <w:bCs/>
                <w:sz w:val="24"/>
                <w:szCs w:val="24"/>
                <w:lang w:eastAsia="ru-RU"/>
              </w:rPr>
              <w:t>:</w:t>
            </w:r>
          </w:p>
        </w:tc>
      </w:tr>
      <w:tr w:rsidR="003F0275" w:rsidRPr="003F0275" w:rsidTr="0052122C">
        <w:tc>
          <w:tcPr>
            <w:tcW w:w="7967" w:type="dxa"/>
          </w:tcPr>
          <w:p w:rsidR="003F0275" w:rsidRPr="003F0275" w:rsidRDefault="003F0275" w:rsidP="003F0275">
            <w:pPr>
              <w:numPr>
                <w:ilvl w:val="0"/>
                <w:numId w:val="21"/>
              </w:numPr>
              <w:shd w:val="clear" w:color="auto" w:fill="FFFFFF"/>
              <w:tabs>
                <w:tab w:val="num" w:pos="0"/>
              </w:tabs>
              <w:snapToGrid w:val="0"/>
              <w:spacing w:after="0" w:line="240" w:lineRule="auto"/>
              <w:ind w:left="0" w:firstLine="176"/>
              <w:contextualSpacing/>
              <w:jc w:val="both"/>
              <w:rPr>
                <w:rFonts w:ascii="Times New Roman" w:eastAsia="Calibri" w:hAnsi="Times New Roman" w:cs="Times New Roman"/>
                <w:sz w:val="24"/>
                <w:szCs w:val="24"/>
              </w:rPr>
            </w:pPr>
            <w:proofErr w:type="gramStart"/>
            <w:r w:rsidRPr="003F0275">
              <w:rPr>
                <w:rFonts w:ascii="Times New Roman" w:eastAsia="Calibri" w:hAnsi="Times New Roman" w:cs="Times New Roman"/>
                <w:sz w:val="24"/>
                <w:szCs w:val="24"/>
              </w:rPr>
              <w:t>работа</w:t>
            </w:r>
            <w:proofErr w:type="gramEnd"/>
            <w:r w:rsidRPr="003F0275">
              <w:rPr>
                <w:rFonts w:ascii="Times New Roman" w:eastAsia="Calibri" w:hAnsi="Times New Roman" w:cs="Times New Roman"/>
                <w:sz w:val="24"/>
                <w:szCs w:val="24"/>
              </w:rPr>
              <w:t xml:space="preserve"> в предметных комиссиях</w:t>
            </w:r>
            <w:r w:rsidR="0052122C">
              <w:rPr>
                <w:rFonts w:ascii="Times New Roman" w:eastAsia="Calibri" w:hAnsi="Times New Roman" w:cs="Times New Roman"/>
                <w:sz w:val="24"/>
                <w:szCs w:val="24"/>
              </w:rPr>
              <w:t xml:space="preserve"> (за одно участие)</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10%</w:t>
            </w:r>
          </w:p>
        </w:tc>
      </w:tr>
      <w:tr w:rsidR="003F0275" w:rsidRPr="003F0275" w:rsidTr="0052122C">
        <w:tc>
          <w:tcPr>
            <w:tcW w:w="7967" w:type="dxa"/>
          </w:tcPr>
          <w:p w:rsidR="003F0275" w:rsidRPr="003F0275" w:rsidRDefault="003F0275" w:rsidP="003F0275">
            <w:pPr>
              <w:numPr>
                <w:ilvl w:val="0"/>
                <w:numId w:val="21"/>
              </w:numPr>
              <w:shd w:val="clear" w:color="auto" w:fill="FFFFFF"/>
              <w:tabs>
                <w:tab w:val="num" w:pos="0"/>
              </w:tabs>
              <w:snapToGrid w:val="0"/>
              <w:spacing w:after="0" w:line="240" w:lineRule="auto"/>
              <w:ind w:left="0" w:firstLine="176"/>
              <w:contextualSpacing/>
              <w:jc w:val="both"/>
              <w:rPr>
                <w:rFonts w:ascii="Times New Roman" w:eastAsia="Calibri" w:hAnsi="Times New Roman" w:cs="Times New Roman"/>
                <w:sz w:val="24"/>
                <w:szCs w:val="24"/>
              </w:rPr>
            </w:pPr>
            <w:proofErr w:type="gramStart"/>
            <w:r w:rsidRPr="003F0275">
              <w:rPr>
                <w:rFonts w:ascii="Times New Roman" w:eastAsia="Calibri" w:hAnsi="Times New Roman" w:cs="Times New Roman"/>
                <w:sz w:val="24"/>
                <w:szCs w:val="24"/>
              </w:rPr>
              <w:t>работа</w:t>
            </w:r>
            <w:proofErr w:type="gramEnd"/>
            <w:r w:rsidRPr="003F0275">
              <w:rPr>
                <w:rFonts w:ascii="Times New Roman" w:eastAsia="Calibri" w:hAnsi="Times New Roman" w:cs="Times New Roman"/>
                <w:sz w:val="24"/>
                <w:szCs w:val="24"/>
              </w:rPr>
              <w:t xml:space="preserve"> в ТЭК</w:t>
            </w:r>
            <w:r w:rsidR="0052122C">
              <w:rPr>
                <w:rFonts w:ascii="Times New Roman" w:eastAsia="Calibri" w:hAnsi="Times New Roman" w:cs="Times New Roman"/>
                <w:sz w:val="24"/>
                <w:szCs w:val="24"/>
              </w:rPr>
              <w:t xml:space="preserve"> (за одно участие)</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20%</w:t>
            </w:r>
          </w:p>
        </w:tc>
      </w:tr>
      <w:tr w:rsidR="003F0275" w:rsidRPr="003F0275" w:rsidTr="0052122C">
        <w:tc>
          <w:tcPr>
            <w:tcW w:w="7967" w:type="dxa"/>
          </w:tcPr>
          <w:p w:rsidR="003F0275" w:rsidRPr="003F0275" w:rsidRDefault="003F0275" w:rsidP="003F0275">
            <w:pPr>
              <w:numPr>
                <w:ilvl w:val="0"/>
                <w:numId w:val="21"/>
              </w:numPr>
              <w:shd w:val="clear" w:color="auto" w:fill="FFFFFF"/>
              <w:tabs>
                <w:tab w:val="num" w:pos="0"/>
              </w:tabs>
              <w:snapToGrid w:val="0"/>
              <w:spacing w:after="0" w:line="240" w:lineRule="auto"/>
              <w:ind w:left="0" w:firstLine="176"/>
              <w:contextualSpacing/>
              <w:jc w:val="both"/>
              <w:rPr>
                <w:rFonts w:ascii="Times New Roman" w:eastAsia="Calibri" w:hAnsi="Times New Roman" w:cs="Times New Roman"/>
                <w:sz w:val="24"/>
                <w:szCs w:val="24"/>
              </w:rPr>
            </w:pPr>
            <w:proofErr w:type="gramStart"/>
            <w:r w:rsidRPr="003F0275">
              <w:rPr>
                <w:rFonts w:ascii="Times New Roman" w:eastAsia="Calibri" w:hAnsi="Times New Roman" w:cs="Times New Roman"/>
                <w:sz w:val="24"/>
                <w:szCs w:val="24"/>
              </w:rPr>
              <w:t>работа</w:t>
            </w:r>
            <w:proofErr w:type="gramEnd"/>
            <w:r w:rsidRPr="003F0275">
              <w:rPr>
                <w:rFonts w:ascii="Times New Roman" w:eastAsia="Calibri" w:hAnsi="Times New Roman" w:cs="Times New Roman"/>
                <w:sz w:val="24"/>
                <w:szCs w:val="24"/>
              </w:rPr>
              <w:t xml:space="preserve"> организаторами ГИА</w:t>
            </w:r>
            <w:r w:rsidR="0052122C">
              <w:rPr>
                <w:rFonts w:ascii="Times New Roman" w:eastAsia="Calibri" w:hAnsi="Times New Roman" w:cs="Times New Roman"/>
                <w:sz w:val="24"/>
                <w:szCs w:val="24"/>
              </w:rPr>
              <w:t xml:space="preserve"> (за одно участие)</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10%</w:t>
            </w:r>
          </w:p>
        </w:tc>
      </w:tr>
      <w:tr w:rsidR="003F0275" w:rsidRPr="003F0275" w:rsidTr="0052122C">
        <w:tc>
          <w:tcPr>
            <w:tcW w:w="7967" w:type="dxa"/>
          </w:tcPr>
          <w:p w:rsidR="003F0275" w:rsidRPr="003F0275" w:rsidRDefault="003F0275" w:rsidP="003F0275">
            <w:pPr>
              <w:numPr>
                <w:ilvl w:val="0"/>
                <w:numId w:val="21"/>
              </w:numPr>
              <w:shd w:val="clear" w:color="auto" w:fill="FFFFFF"/>
              <w:tabs>
                <w:tab w:val="num" w:pos="0"/>
              </w:tabs>
              <w:snapToGrid w:val="0"/>
              <w:spacing w:after="0" w:line="240" w:lineRule="auto"/>
              <w:ind w:left="0" w:firstLine="176"/>
              <w:contextualSpacing/>
              <w:jc w:val="both"/>
              <w:rPr>
                <w:rFonts w:ascii="Times New Roman" w:eastAsia="Calibri" w:hAnsi="Times New Roman" w:cs="Times New Roman"/>
                <w:sz w:val="24"/>
                <w:szCs w:val="24"/>
              </w:rPr>
            </w:pPr>
            <w:proofErr w:type="gramStart"/>
            <w:r w:rsidRPr="003F0275">
              <w:rPr>
                <w:rFonts w:ascii="Times New Roman" w:eastAsia="Calibri" w:hAnsi="Times New Roman" w:cs="Times New Roman"/>
                <w:sz w:val="24"/>
                <w:szCs w:val="24"/>
              </w:rPr>
              <w:t>работа</w:t>
            </w:r>
            <w:proofErr w:type="gramEnd"/>
            <w:r w:rsidRPr="003F0275">
              <w:rPr>
                <w:rFonts w:ascii="Times New Roman" w:eastAsia="Calibri" w:hAnsi="Times New Roman" w:cs="Times New Roman"/>
                <w:sz w:val="24"/>
                <w:szCs w:val="24"/>
              </w:rPr>
              <w:t xml:space="preserve"> по организованному обеспечению  независимых процедур </w:t>
            </w:r>
            <w:r w:rsidR="0052122C">
              <w:rPr>
                <w:rFonts w:ascii="Times New Roman" w:eastAsia="Calibri" w:hAnsi="Times New Roman" w:cs="Times New Roman"/>
                <w:sz w:val="24"/>
                <w:szCs w:val="24"/>
              </w:rPr>
              <w:t>(за одно участие)</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30%</w:t>
            </w:r>
          </w:p>
        </w:tc>
      </w:tr>
      <w:tr w:rsidR="003F0275" w:rsidRPr="003F0275" w:rsidTr="002048DB">
        <w:tc>
          <w:tcPr>
            <w:tcW w:w="9243" w:type="dxa"/>
            <w:gridSpan w:val="2"/>
          </w:tcPr>
          <w:p w:rsidR="003F0275" w:rsidRPr="003F0275" w:rsidRDefault="003F0275" w:rsidP="003F0275">
            <w:pPr>
              <w:shd w:val="clear" w:color="auto" w:fill="FFFFFF"/>
              <w:tabs>
                <w:tab w:val="num" w:pos="0"/>
                <w:tab w:val="center" w:pos="4153"/>
                <w:tab w:val="right" w:pos="8306"/>
              </w:tabs>
              <w:snapToGrid w:val="0"/>
              <w:spacing w:after="0" w:line="240" w:lineRule="auto"/>
              <w:jc w:val="both"/>
              <w:rPr>
                <w:rFonts w:ascii="Times New Roman" w:eastAsia="Times New Roman" w:hAnsi="Times New Roman" w:cs="Times New Roman"/>
                <w:b/>
                <w:sz w:val="24"/>
                <w:szCs w:val="24"/>
                <w:lang w:eastAsia="ru-RU"/>
              </w:rPr>
            </w:pPr>
            <w:proofErr w:type="gramStart"/>
            <w:r w:rsidRPr="003F0275">
              <w:rPr>
                <w:rFonts w:ascii="Times New Roman" w:eastAsia="Times New Roman" w:hAnsi="Times New Roman" w:cs="Times New Roman"/>
                <w:b/>
                <w:bCs/>
                <w:sz w:val="24"/>
                <w:szCs w:val="24"/>
                <w:lang w:eastAsia="ru-RU"/>
              </w:rPr>
              <w:t>за</w:t>
            </w:r>
            <w:proofErr w:type="gramEnd"/>
            <w:r w:rsidRPr="003F0275">
              <w:rPr>
                <w:rFonts w:ascii="Times New Roman" w:eastAsia="Times New Roman" w:hAnsi="Times New Roman" w:cs="Times New Roman"/>
                <w:b/>
                <w:bCs/>
                <w:sz w:val="24"/>
                <w:szCs w:val="24"/>
                <w:lang w:eastAsia="ru-RU"/>
              </w:rPr>
              <w:t xml:space="preserve"> работу по организации оздоровительной кампании:</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s>
              <w:suppressAutoHyphens/>
              <w:spacing w:after="0" w:line="240" w:lineRule="auto"/>
              <w:ind w:left="0" w:firstLine="142"/>
              <w:jc w:val="both"/>
              <w:rPr>
                <w:rFonts w:ascii="Times New Roman" w:eastAsia="Times New Roman" w:hAnsi="Times New Roman" w:cs="Times New Roman"/>
                <w:bCs/>
                <w:sz w:val="24"/>
                <w:szCs w:val="24"/>
                <w:lang w:eastAsia="ru-RU"/>
              </w:rPr>
            </w:pPr>
            <w:proofErr w:type="gramStart"/>
            <w:r w:rsidRPr="003F0275">
              <w:rPr>
                <w:rFonts w:ascii="Times New Roman" w:eastAsia="Times New Roman" w:hAnsi="Times New Roman" w:cs="Times New Roman"/>
                <w:bCs/>
                <w:sz w:val="24"/>
                <w:szCs w:val="24"/>
                <w:lang w:eastAsia="ru-RU"/>
              </w:rPr>
              <w:t>работникам</w:t>
            </w:r>
            <w:proofErr w:type="gramEnd"/>
            <w:r w:rsidRPr="003F0275">
              <w:rPr>
                <w:rFonts w:ascii="Times New Roman" w:eastAsia="Times New Roman" w:hAnsi="Times New Roman" w:cs="Times New Roman"/>
                <w:bCs/>
                <w:sz w:val="24"/>
                <w:szCs w:val="24"/>
                <w:lang w:eastAsia="ru-RU"/>
              </w:rPr>
              <w:t xml:space="preserve"> пришкольных лагерей (весна, осень)</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20%</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s>
              <w:suppressAutoHyphens/>
              <w:spacing w:after="0" w:line="240" w:lineRule="auto"/>
              <w:ind w:left="0" w:firstLine="142"/>
              <w:jc w:val="both"/>
              <w:rPr>
                <w:rFonts w:ascii="Times New Roman" w:eastAsia="Times New Roman" w:hAnsi="Times New Roman" w:cs="Times New Roman"/>
                <w:bCs/>
                <w:sz w:val="24"/>
                <w:szCs w:val="24"/>
                <w:lang w:eastAsia="ru-RU"/>
              </w:rPr>
            </w:pPr>
            <w:proofErr w:type="gramStart"/>
            <w:r w:rsidRPr="003F0275">
              <w:rPr>
                <w:rFonts w:ascii="Times New Roman" w:eastAsia="Times New Roman" w:hAnsi="Times New Roman" w:cs="Times New Roman"/>
                <w:bCs/>
                <w:sz w:val="24"/>
                <w:szCs w:val="24"/>
                <w:lang w:eastAsia="ru-RU"/>
              </w:rPr>
              <w:t>начальникам</w:t>
            </w:r>
            <w:proofErr w:type="gramEnd"/>
            <w:r w:rsidRPr="003F0275">
              <w:rPr>
                <w:rFonts w:ascii="Times New Roman" w:eastAsia="Times New Roman" w:hAnsi="Times New Roman" w:cs="Times New Roman"/>
                <w:bCs/>
                <w:sz w:val="24"/>
                <w:szCs w:val="24"/>
                <w:lang w:eastAsia="ru-RU"/>
              </w:rPr>
              <w:t xml:space="preserve"> лагерей (весна, осень)</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30%</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s>
              <w:suppressAutoHyphens/>
              <w:spacing w:after="0" w:line="240" w:lineRule="auto"/>
              <w:ind w:left="0" w:firstLine="142"/>
              <w:jc w:val="both"/>
              <w:rPr>
                <w:rFonts w:ascii="Times New Roman" w:eastAsia="Times New Roman" w:hAnsi="Times New Roman" w:cs="Times New Roman"/>
                <w:bCs/>
                <w:sz w:val="24"/>
                <w:szCs w:val="24"/>
                <w:lang w:eastAsia="ru-RU"/>
              </w:rPr>
            </w:pPr>
            <w:proofErr w:type="gramStart"/>
            <w:r w:rsidRPr="003F0275">
              <w:rPr>
                <w:rFonts w:ascii="Times New Roman" w:eastAsia="Times New Roman" w:hAnsi="Times New Roman" w:cs="Times New Roman"/>
                <w:bCs/>
                <w:sz w:val="24"/>
                <w:szCs w:val="24"/>
                <w:lang w:eastAsia="ru-RU"/>
              </w:rPr>
              <w:t>работникам</w:t>
            </w:r>
            <w:proofErr w:type="gramEnd"/>
            <w:r w:rsidRPr="003F0275">
              <w:rPr>
                <w:rFonts w:ascii="Times New Roman" w:eastAsia="Times New Roman" w:hAnsi="Times New Roman" w:cs="Times New Roman"/>
                <w:bCs/>
                <w:sz w:val="24"/>
                <w:szCs w:val="24"/>
                <w:lang w:eastAsia="ru-RU"/>
              </w:rPr>
              <w:t xml:space="preserve"> пришкольных лагерей (лето)</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80%</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s>
              <w:suppressAutoHyphens/>
              <w:spacing w:after="0" w:line="240" w:lineRule="auto"/>
              <w:ind w:left="0" w:firstLine="142"/>
              <w:jc w:val="both"/>
              <w:rPr>
                <w:rFonts w:ascii="Times New Roman" w:eastAsia="Times New Roman" w:hAnsi="Times New Roman" w:cs="Times New Roman"/>
                <w:bCs/>
                <w:sz w:val="24"/>
                <w:szCs w:val="24"/>
                <w:lang w:eastAsia="ru-RU"/>
              </w:rPr>
            </w:pPr>
            <w:proofErr w:type="gramStart"/>
            <w:r w:rsidRPr="003F0275">
              <w:rPr>
                <w:rFonts w:ascii="Times New Roman" w:eastAsia="Times New Roman" w:hAnsi="Times New Roman" w:cs="Times New Roman"/>
                <w:bCs/>
                <w:sz w:val="24"/>
                <w:szCs w:val="24"/>
                <w:lang w:eastAsia="ru-RU"/>
              </w:rPr>
              <w:t>начальникам</w:t>
            </w:r>
            <w:proofErr w:type="gramEnd"/>
            <w:r w:rsidRPr="003F0275">
              <w:rPr>
                <w:rFonts w:ascii="Times New Roman" w:eastAsia="Times New Roman" w:hAnsi="Times New Roman" w:cs="Times New Roman"/>
                <w:bCs/>
                <w:sz w:val="24"/>
                <w:szCs w:val="24"/>
                <w:lang w:eastAsia="ru-RU"/>
              </w:rPr>
              <w:t xml:space="preserve"> лагерей (лето)</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100%</w:t>
            </w:r>
          </w:p>
        </w:tc>
      </w:tr>
      <w:tr w:rsidR="003F0275" w:rsidRPr="003F0275" w:rsidTr="002048DB">
        <w:tc>
          <w:tcPr>
            <w:tcW w:w="9243" w:type="dxa"/>
            <w:gridSpan w:val="2"/>
          </w:tcPr>
          <w:p w:rsidR="003F0275" w:rsidRPr="003F0275" w:rsidRDefault="003F0275" w:rsidP="003F0275">
            <w:pPr>
              <w:shd w:val="clear" w:color="auto" w:fill="FFFFFF"/>
              <w:tabs>
                <w:tab w:val="num" w:pos="0"/>
                <w:tab w:val="center" w:pos="4153"/>
                <w:tab w:val="right" w:pos="8306"/>
              </w:tabs>
              <w:snapToGrid w:val="0"/>
              <w:spacing w:after="0" w:line="240" w:lineRule="auto"/>
              <w:jc w:val="both"/>
              <w:rPr>
                <w:rFonts w:ascii="Times New Roman" w:eastAsia="Times New Roman" w:hAnsi="Times New Roman" w:cs="Times New Roman"/>
                <w:b/>
                <w:sz w:val="24"/>
                <w:szCs w:val="24"/>
                <w:lang w:eastAsia="ru-RU"/>
              </w:rPr>
            </w:pPr>
            <w:proofErr w:type="gramStart"/>
            <w:r w:rsidRPr="003F0275">
              <w:rPr>
                <w:rFonts w:ascii="Times New Roman" w:eastAsia="Times New Roman" w:hAnsi="Times New Roman" w:cs="Times New Roman"/>
                <w:b/>
                <w:spacing w:val="-3"/>
                <w:sz w:val="24"/>
                <w:szCs w:val="24"/>
                <w:lang w:eastAsia="ru-RU"/>
              </w:rPr>
              <w:t>обеспечение</w:t>
            </w:r>
            <w:proofErr w:type="gramEnd"/>
            <w:r w:rsidRPr="003F0275">
              <w:rPr>
                <w:rFonts w:ascii="Times New Roman" w:eastAsia="Times New Roman" w:hAnsi="Times New Roman" w:cs="Times New Roman"/>
                <w:b/>
                <w:spacing w:val="-3"/>
                <w:sz w:val="24"/>
                <w:szCs w:val="24"/>
                <w:lang w:eastAsia="ru-RU"/>
              </w:rPr>
              <w:t xml:space="preserve"> современного качества общего образования:</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 w:val="left" w:pos="1094"/>
              </w:tabs>
              <w:suppressAutoHyphens/>
              <w:spacing w:after="0" w:line="240" w:lineRule="auto"/>
              <w:ind w:left="0" w:firstLine="142"/>
              <w:jc w:val="both"/>
              <w:rPr>
                <w:rFonts w:ascii="Times New Roman" w:eastAsia="Times New Roman" w:hAnsi="Times New Roman" w:cs="Times New Roman"/>
                <w:spacing w:val="-3"/>
                <w:sz w:val="24"/>
                <w:szCs w:val="24"/>
                <w:lang w:eastAsia="ru-RU"/>
              </w:rPr>
            </w:pPr>
            <w:proofErr w:type="gramStart"/>
            <w:r w:rsidRPr="003F0275">
              <w:rPr>
                <w:rFonts w:ascii="Times New Roman" w:eastAsia="Times New Roman" w:hAnsi="Times New Roman" w:cs="Times New Roman"/>
                <w:spacing w:val="-1"/>
                <w:sz w:val="24"/>
                <w:szCs w:val="24"/>
                <w:lang w:eastAsia="ru-RU"/>
              </w:rPr>
              <w:t>за</w:t>
            </w:r>
            <w:proofErr w:type="gramEnd"/>
            <w:r w:rsidRPr="003F0275">
              <w:rPr>
                <w:rFonts w:ascii="Times New Roman" w:eastAsia="Times New Roman" w:hAnsi="Times New Roman" w:cs="Times New Roman"/>
                <w:spacing w:val="-1"/>
                <w:sz w:val="24"/>
                <w:szCs w:val="24"/>
                <w:lang w:eastAsia="ru-RU"/>
              </w:rPr>
              <w:t xml:space="preserve"> достижения в ЕГЭ, ГИА, за каждый положительный результат</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3%</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 w:val="left" w:pos="1094"/>
              </w:tabs>
              <w:suppressAutoHyphens/>
              <w:spacing w:after="0" w:line="240" w:lineRule="auto"/>
              <w:ind w:left="0" w:firstLine="142"/>
              <w:jc w:val="both"/>
              <w:rPr>
                <w:rFonts w:ascii="Times New Roman" w:eastAsia="Times New Roman" w:hAnsi="Times New Roman" w:cs="Times New Roman"/>
                <w:spacing w:val="-3"/>
                <w:sz w:val="24"/>
                <w:szCs w:val="24"/>
                <w:lang w:eastAsia="ru-RU"/>
              </w:rPr>
            </w:pPr>
            <w:proofErr w:type="gramStart"/>
            <w:r w:rsidRPr="003F0275">
              <w:rPr>
                <w:rFonts w:ascii="Times New Roman" w:eastAsia="Times New Roman" w:hAnsi="Times New Roman" w:cs="Times New Roman"/>
                <w:spacing w:val="-1"/>
                <w:sz w:val="24"/>
                <w:szCs w:val="24"/>
                <w:lang w:eastAsia="ru-RU"/>
              </w:rPr>
              <w:t>за</w:t>
            </w:r>
            <w:proofErr w:type="gramEnd"/>
            <w:r w:rsidRPr="003F0275">
              <w:rPr>
                <w:rFonts w:ascii="Times New Roman" w:eastAsia="Times New Roman" w:hAnsi="Times New Roman" w:cs="Times New Roman"/>
                <w:spacing w:val="-1"/>
                <w:sz w:val="24"/>
                <w:szCs w:val="24"/>
                <w:lang w:eastAsia="ru-RU"/>
              </w:rPr>
              <w:t xml:space="preserve"> наличие 100-бальника (за одного обучающегося)</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20%</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 w:val="left" w:pos="1094"/>
              </w:tabs>
              <w:suppressAutoHyphens/>
              <w:spacing w:after="0" w:line="240" w:lineRule="auto"/>
              <w:ind w:left="0" w:firstLine="142"/>
              <w:jc w:val="both"/>
              <w:rPr>
                <w:rFonts w:ascii="Times New Roman" w:eastAsia="Times New Roman" w:hAnsi="Times New Roman" w:cs="Times New Roman"/>
                <w:spacing w:val="-3"/>
                <w:sz w:val="24"/>
                <w:szCs w:val="24"/>
                <w:lang w:eastAsia="ru-RU"/>
              </w:rPr>
            </w:pPr>
            <w:proofErr w:type="gramStart"/>
            <w:r w:rsidRPr="003F0275">
              <w:rPr>
                <w:rFonts w:ascii="Times New Roman" w:eastAsia="Times New Roman" w:hAnsi="Times New Roman" w:cs="Times New Roman"/>
                <w:spacing w:val="-3"/>
                <w:sz w:val="24"/>
                <w:szCs w:val="24"/>
                <w:lang w:eastAsia="ru-RU"/>
              </w:rPr>
              <w:t>наличие</w:t>
            </w:r>
            <w:proofErr w:type="gramEnd"/>
            <w:r w:rsidRPr="003F0275">
              <w:rPr>
                <w:rFonts w:ascii="Times New Roman" w:eastAsia="Times New Roman" w:hAnsi="Times New Roman" w:cs="Times New Roman"/>
                <w:spacing w:val="-3"/>
                <w:sz w:val="24"/>
                <w:szCs w:val="24"/>
                <w:lang w:eastAsia="ru-RU"/>
              </w:rPr>
              <w:t xml:space="preserve">   призеров   олимпиад,   смотров,   конференций   и   других   видов   конкурсных </w:t>
            </w:r>
            <w:r w:rsidRPr="003F0275">
              <w:rPr>
                <w:rFonts w:ascii="Times New Roman" w:eastAsia="Times New Roman" w:hAnsi="Times New Roman" w:cs="Times New Roman"/>
                <w:spacing w:val="-2"/>
                <w:sz w:val="24"/>
                <w:szCs w:val="24"/>
                <w:lang w:eastAsia="ru-RU"/>
              </w:rPr>
              <w:t>соревнований районного уровня (очное участие), показатель суммируется</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10%</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 w:val="left" w:pos="1094"/>
              </w:tabs>
              <w:suppressAutoHyphens/>
              <w:spacing w:after="0" w:line="240" w:lineRule="auto"/>
              <w:ind w:left="0" w:firstLine="142"/>
              <w:jc w:val="both"/>
              <w:rPr>
                <w:rFonts w:ascii="Times New Roman" w:eastAsia="Times New Roman" w:hAnsi="Times New Roman" w:cs="Times New Roman"/>
                <w:spacing w:val="-3"/>
                <w:sz w:val="24"/>
                <w:szCs w:val="24"/>
                <w:lang w:eastAsia="ru-RU"/>
              </w:rPr>
            </w:pPr>
            <w:proofErr w:type="gramStart"/>
            <w:r w:rsidRPr="003F0275">
              <w:rPr>
                <w:rFonts w:ascii="Times New Roman" w:eastAsia="Times New Roman" w:hAnsi="Times New Roman" w:cs="Times New Roman"/>
                <w:spacing w:val="-3"/>
                <w:sz w:val="24"/>
                <w:szCs w:val="24"/>
                <w:lang w:eastAsia="ru-RU"/>
              </w:rPr>
              <w:t>наличие</w:t>
            </w:r>
            <w:proofErr w:type="gramEnd"/>
            <w:r w:rsidRPr="003F0275">
              <w:rPr>
                <w:rFonts w:ascii="Times New Roman" w:eastAsia="Times New Roman" w:hAnsi="Times New Roman" w:cs="Times New Roman"/>
                <w:spacing w:val="-3"/>
                <w:sz w:val="24"/>
                <w:szCs w:val="24"/>
                <w:lang w:eastAsia="ru-RU"/>
              </w:rPr>
              <w:t xml:space="preserve">   призеров   олимпиад,   смотров,   конференций   и   других   видов   конкурсных </w:t>
            </w:r>
            <w:r w:rsidRPr="003F0275">
              <w:rPr>
                <w:rFonts w:ascii="Times New Roman" w:eastAsia="Times New Roman" w:hAnsi="Times New Roman" w:cs="Times New Roman"/>
                <w:spacing w:val="-2"/>
                <w:sz w:val="24"/>
                <w:szCs w:val="24"/>
                <w:lang w:eastAsia="ru-RU"/>
              </w:rPr>
              <w:t>соревнований зонального уровня (очное участие), показатель суммируется</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15%</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 w:val="left" w:pos="1094"/>
              </w:tabs>
              <w:suppressAutoHyphens/>
              <w:spacing w:after="0" w:line="240" w:lineRule="auto"/>
              <w:ind w:left="0" w:firstLine="142"/>
              <w:jc w:val="both"/>
              <w:rPr>
                <w:rFonts w:ascii="Times New Roman" w:eastAsia="Times New Roman" w:hAnsi="Times New Roman" w:cs="Times New Roman"/>
                <w:spacing w:val="-3"/>
                <w:sz w:val="24"/>
                <w:szCs w:val="24"/>
                <w:lang w:eastAsia="ru-RU"/>
              </w:rPr>
            </w:pPr>
            <w:proofErr w:type="gramStart"/>
            <w:r w:rsidRPr="003F0275">
              <w:rPr>
                <w:rFonts w:ascii="Times New Roman" w:eastAsia="Times New Roman" w:hAnsi="Times New Roman" w:cs="Times New Roman"/>
                <w:spacing w:val="-3"/>
                <w:sz w:val="24"/>
                <w:szCs w:val="24"/>
                <w:lang w:eastAsia="ru-RU"/>
              </w:rPr>
              <w:t>наличие</w:t>
            </w:r>
            <w:proofErr w:type="gramEnd"/>
            <w:r w:rsidRPr="003F0275">
              <w:rPr>
                <w:rFonts w:ascii="Times New Roman" w:eastAsia="Times New Roman" w:hAnsi="Times New Roman" w:cs="Times New Roman"/>
                <w:spacing w:val="-3"/>
                <w:sz w:val="24"/>
                <w:szCs w:val="24"/>
                <w:lang w:eastAsia="ru-RU"/>
              </w:rPr>
              <w:t xml:space="preserve">   призеров   олимпиад,   смотров,   конференций   и   других   видов   конкурсных </w:t>
            </w:r>
            <w:r w:rsidRPr="003F0275">
              <w:rPr>
                <w:rFonts w:ascii="Times New Roman" w:eastAsia="Times New Roman" w:hAnsi="Times New Roman" w:cs="Times New Roman"/>
                <w:spacing w:val="-2"/>
                <w:sz w:val="24"/>
                <w:szCs w:val="24"/>
                <w:lang w:eastAsia="ru-RU"/>
              </w:rPr>
              <w:t xml:space="preserve">областного уровня (очное участие), показатель </w:t>
            </w:r>
            <w:r w:rsidRPr="003F0275">
              <w:rPr>
                <w:rFonts w:ascii="Times New Roman" w:eastAsia="Times New Roman" w:hAnsi="Times New Roman" w:cs="Times New Roman"/>
                <w:spacing w:val="-2"/>
                <w:sz w:val="24"/>
                <w:szCs w:val="24"/>
                <w:lang w:eastAsia="ru-RU"/>
              </w:rPr>
              <w:lastRenderedPageBreak/>
              <w:t>суммируется</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lastRenderedPageBreak/>
              <w:t>До 20%</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 w:val="left" w:pos="1094"/>
              </w:tabs>
              <w:suppressAutoHyphens/>
              <w:spacing w:after="0" w:line="240" w:lineRule="auto"/>
              <w:ind w:left="0" w:firstLine="142"/>
              <w:jc w:val="both"/>
              <w:rPr>
                <w:rFonts w:ascii="Times New Roman" w:eastAsia="Times New Roman" w:hAnsi="Times New Roman" w:cs="Times New Roman"/>
                <w:spacing w:val="-3"/>
                <w:sz w:val="24"/>
                <w:szCs w:val="24"/>
                <w:lang w:eastAsia="ru-RU"/>
              </w:rPr>
            </w:pPr>
            <w:proofErr w:type="gramStart"/>
            <w:r w:rsidRPr="003F0275">
              <w:rPr>
                <w:rFonts w:ascii="Times New Roman" w:eastAsia="Times New Roman" w:hAnsi="Times New Roman" w:cs="Times New Roman"/>
                <w:spacing w:val="-3"/>
                <w:sz w:val="24"/>
                <w:szCs w:val="24"/>
                <w:lang w:eastAsia="ru-RU"/>
              </w:rPr>
              <w:lastRenderedPageBreak/>
              <w:t>наличие</w:t>
            </w:r>
            <w:proofErr w:type="gramEnd"/>
            <w:r w:rsidRPr="003F0275">
              <w:rPr>
                <w:rFonts w:ascii="Times New Roman" w:eastAsia="Times New Roman" w:hAnsi="Times New Roman" w:cs="Times New Roman"/>
                <w:spacing w:val="-3"/>
                <w:sz w:val="24"/>
                <w:szCs w:val="24"/>
                <w:lang w:eastAsia="ru-RU"/>
              </w:rPr>
              <w:t xml:space="preserve">   призеров   олимпиад,   смотров,   конференций   и   других   видов   межрегионального уровня </w:t>
            </w:r>
            <w:r w:rsidRPr="003F0275">
              <w:rPr>
                <w:rFonts w:ascii="Times New Roman" w:eastAsia="Times New Roman" w:hAnsi="Times New Roman" w:cs="Times New Roman"/>
                <w:spacing w:val="-2"/>
                <w:sz w:val="24"/>
                <w:szCs w:val="24"/>
                <w:lang w:eastAsia="ru-RU"/>
              </w:rPr>
              <w:t>(очное участие), показатель суммируется</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30%</w:t>
            </w:r>
          </w:p>
        </w:tc>
      </w:tr>
      <w:tr w:rsidR="003F0275" w:rsidRPr="003F0275" w:rsidTr="0052122C">
        <w:tc>
          <w:tcPr>
            <w:tcW w:w="7967" w:type="dxa"/>
          </w:tcPr>
          <w:p w:rsidR="003F0275" w:rsidRPr="003F0275" w:rsidRDefault="003F0275" w:rsidP="003F0275">
            <w:pPr>
              <w:widowControl w:val="0"/>
              <w:numPr>
                <w:ilvl w:val="0"/>
                <w:numId w:val="23"/>
              </w:numPr>
              <w:shd w:val="clear" w:color="auto" w:fill="FFFFFF"/>
              <w:tabs>
                <w:tab w:val="num" w:pos="0"/>
                <w:tab w:val="left" w:pos="1094"/>
              </w:tabs>
              <w:suppressAutoHyphens/>
              <w:spacing w:after="0" w:line="240" w:lineRule="auto"/>
              <w:ind w:left="0" w:firstLine="142"/>
              <w:jc w:val="both"/>
              <w:rPr>
                <w:rFonts w:ascii="Times New Roman" w:eastAsia="Times New Roman" w:hAnsi="Times New Roman" w:cs="Times New Roman"/>
                <w:spacing w:val="-3"/>
                <w:sz w:val="24"/>
                <w:szCs w:val="24"/>
                <w:lang w:eastAsia="ru-RU"/>
              </w:rPr>
            </w:pPr>
            <w:proofErr w:type="gramStart"/>
            <w:r w:rsidRPr="003F0275">
              <w:rPr>
                <w:rFonts w:ascii="Times New Roman" w:eastAsia="Times New Roman" w:hAnsi="Times New Roman" w:cs="Times New Roman"/>
                <w:spacing w:val="-3"/>
                <w:sz w:val="24"/>
                <w:szCs w:val="24"/>
                <w:lang w:eastAsia="ru-RU"/>
              </w:rPr>
              <w:t>наличие</w:t>
            </w:r>
            <w:proofErr w:type="gramEnd"/>
            <w:r w:rsidRPr="003F0275">
              <w:rPr>
                <w:rFonts w:ascii="Times New Roman" w:eastAsia="Times New Roman" w:hAnsi="Times New Roman" w:cs="Times New Roman"/>
                <w:spacing w:val="-3"/>
                <w:sz w:val="24"/>
                <w:szCs w:val="24"/>
                <w:lang w:eastAsia="ru-RU"/>
              </w:rPr>
              <w:t xml:space="preserve">   призеров   олимпиад,   смотров,   конференций   и   других   видов   всероссийского  уровня </w:t>
            </w:r>
            <w:r w:rsidRPr="003F0275">
              <w:rPr>
                <w:rFonts w:ascii="Times New Roman" w:eastAsia="Times New Roman" w:hAnsi="Times New Roman" w:cs="Times New Roman"/>
                <w:spacing w:val="-2"/>
                <w:sz w:val="24"/>
                <w:szCs w:val="24"/>
                <w:lang w:eastAsia="ru-RU"/>
              </w:rPr>
              <w:t>(очное участие), показатель суммируется</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40%</w:t>
            </w:r>
          </w:p>
        </w:tc>
      </w:tr>
      <w:tr w:rsidR="003F0275" w:rsidRPr="003F0275" w:rsidTr="002048DB">
        <w:tc>
          <w:tcPr>
            <w:tcW w:w="9243" w:type="dxa"/>
            <w:gridSpan w:val="2"/>
          </w:tcPr>
          <w:p w:rsidR="003F0275" w:rsidRPr="003F0275" w:rsidRDefault="003F0275" w:rsidP="00860739">
            <w:pPr>
              <w:shd w:val="clear" w:color="auto" w:fill="FFFFFF"/>
              <w:tabs>
                <w:tab w:val="num" w:pos="0"/>
                <w:tab w:val="center" w:pos="4153"/>
                <w:tab w:val="right" w:pos="8306"/>
              </w:tabs>
              <w:snapToGrid w:val="0"/>
              <w:spacing w:after="0" w:line="240" w:lineRule="auto"/>
              <w:jc w:val="both"/>
              <w:rPr>
                <w:rFonts w:ascii="Times New Roman" w:eastAsia="Times New Roman" w:hAnsi="Times New Roman" w:cs="Times New Roman"/>
                <w:b/>
                <w:sz w:val="24"/>
                <w:szCs w:val="24"/>
                <w:lang w:eastAsia="ru-RU"/>
              </w:rPr>
            </w:pPr>
            <w:proofErr w:type="gramStart"/>
            <w:r w:rsidRPr="003F0275">
              <w:rPr>
                <w:rFonts w:ascii="Times New Roman" w:eastAsia="Times New Roman" w:hAnsi="Times New Roman" w:cs="Times New Roman"/>
                <w:b/>
                <w:spacing w:val="6"/>
                <w:sz w:val="24"/>
                <w:szCs w:val="24"/>
                <w:lang w:eastAsia="ru-RU"/>
              </w:rPr>
              <w:t>проведение</w:t>
            </w:r>
            <w:proofErr w:type="gramEnd"/>
            <w:r w:rsidRPr="003F0275">
              <w:rPr>
                <w:rFonts w:ascii="Times New Roman" w:eastAsia="Times New Roman" w:hAnsi="Times New Roman" w:cs="Times New Roman"/>
                <w:b/>
                <w:spacing w:val="6"/>
                <w:sz w:val="24"/>
                <w:szCs w:val="24"/>
                <w:lang w:eastAsia="ru-RU"/>
              </w:rPr>
              <w:t xml:space="preserve"> открытых  уроков, олимпиад, встреч, соревнований, внеклассных и  внешкольных мероприятий высокого качества с </w:t>
            </w:r>
            <w:r w:rsidRPr="003F0275">
              <w:rPr>
                <w:rFonts w:ascii="Times New Roman" w:eastAsia="Times New Roman" w:hAnsi="Times New Roman" w:cs="Times New Roman"/>
                <w:b/>
                <w:spacing w:val="2"/>
                <w:sz w:val="24"/>
                <w:szCs w:val="24"/>
                <w:lang w:eastAsia="ru-RU"/>
              </w:rPr>
              <w:t>применением современных, в том числе информационных, образовательных технологий</w:t>
            </w:r>
            <w:r w:rsidR="0052122C" w:rsidRPr="003F0275">
              <w:rPr>
                <w:rFonts w:ascii="Times New Roman" w:eastAsia="Times New Roman" w:hAnsi="Times New Roman" w:cs="Times New Roman"/>
                <w:spacing w:val="-2"/>
                <w:sz w:val="24"/>
                <w:szCs w:val="24"/>
                <w:lang w:eastAsia="ru-RU"/>
              </w:rPr>
              <w:t xml:space="preserve"> </w:t>
            </w:r>
            <w:r w:rsidR="0052122C" w:rsidRPr="0052122C">
              <w:rPr>
                <w:rFonts w:ascii="Times New Roman" w:eastAsia="Times New Roman" w:hAnsi="Times New Roman" w:cs="Times New Roman"/>
                <w:spacing w:val="-2"/>
                <w:sz w:val="24"/>
                <w:szCs w:val="24"/>
                <w:lang w:eastAsia="ru-RU"/>
              </w:rPr>
              <w:t>(показатель суммируется)</w:t>
            </w:r>
            <w:r w:rsidRPr="0052122C">
              <w:rPr>
                <w:rFonts w:ascii="Times New Roman" w:eastAsia="Times New Roman" w:hAnsi="Times New Roman" w:cs="Times New Roman"/>
                <w:spacing w:val="2"/>
                <w:sz w:val="24"/>
                <w:szCs w:val="24"/>
                <w:lang w:eastAsia="ru-RU"/>
              </w:rPr>
              <w:t>:</w:t>
            </w:r>
          </w:p>
        </w:tc>
      </w:tr>
      <w:tr w:rsidR="003F0275" w:rsidRPr="003F0275" w:rsidTr="0052122C">
        <w:tc>
          <w:tcPr>
            <w:tcW w:w="7967" w:type="dxa"/>
          </w:tcPr>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Calibri" w:hAnsi="Times New Roman" w:cs="Times New Roman"/>
                <w:sz w:val="24"/>
                <w:szCs w:val="24"/>
              </w:rPr>
            </w:pPr>
            <w:proofErr w:type="gramStart"/>
            <w:r w:rsidRPr="003F0275">
              <w:rPr>
                <w:rFonts w:ascii="Times New Roman" w:eastAsia="Calibri" w:hAnsi="Times New Roman" w:cs="Times New Roman"/>
                <w:sz w:val="24"/>
                <w:szCs w:val="24"/>
              </w:rPr>
              <w:t>школьный</w:t>
            </w:r>
            <w:proofErr w:type="gramEnd"/>
            <w:r w:rsidRPr="003F0275">
              <w:rPr>
                <w:rFonts w:ascii="Times New Roman" w:eastAsia="Calibri" w:hAnsi="Times New Roman" w:cs="Times New Roman"/>
                <w:sz w:val="24"/>
                <w:szCs w:val="24"/>
              </w:rPr>
              <w:t xml:space="preserve"> уровень</w:t>
            </w:r>
            <w:r w:rsidR="0052122C">
              <w:rPr>
                <w:rFonts w:ascii="Times New Roman" w:eastAsia="Calibri" w:hAnsi="Times New Roman" w:cs="Times New Roman"/>
                <w:sz w:val="24"/>
                <w:szCs w:val="24"/>
              </w:rPr>
              <w:t xml:space="preserve"> (за каждое мероприятие)</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10%</w:t>
            </w:r>
          </w:p>
        </w:tc>
      </w:tr>
      <w:tr w:rsidR="003F0275" w:rsidRPr="003F0275" w:rsidTr="0052122C">
        <w:tc>
          <w:tcPr>
            <w:tcW w:w="7967" w:type="dxa"/>
          </w:tcPr>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районный</w:t>
            </w:r>
            <w:proofErr w:type="gramEnd"/>
            <w:r w:rsidRPr="003F0275">
              <w:rPr>
                <w:rFonts w:ascii="Times New Roman" w:eastAsia="Times New Roman" w:hAnsi="Times New Roman" w:cs="Times New Roman"/>
                <w:spacing w:val="6"/>
                <w:sz w:val="24"/>
                <w:szCs w:val="24"/>
              </w:rPr>
              <w:t xml:space="preserve"> уровень</w:t>
            </w:r>
            <w:r w:rsidR="0052122C">
              <w:rPr>
                <w:rFonts w:ascii="Times New Roman" w:eastAsia="Times New Roman" w:hAnsi="Times New Roman" w:cs="Times New Roman"/>
                <w:spacing w:val="6"/>
                <w:sz w:val="24"/>
                <w:szCs w:val="24"/>
              </w:rPr>
              <w:t xml:space="preserve"> </w:t>
            </w:r>
            <w:r w:rsidR="0052122C">
              <w:rPr>
                <w:rFonts w:ascii="Times New Roman" w:eastAsia="Calibri" w:hAnsi="Times New Roman" w:cs="Times New Roman"/>
                <w:sz w:val="24"/>
                <w:szCs w:val="24"/>
              </w:rPr>
              <w:t>(за каждое мероприятие)</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20%</w:t>
            </w:r>
          </w:p>
        </w:tc>
      </w:tr>
      <w:tr w:rsidR="003F0275" w:rsidRPr="003F0275" w:rsidTr="0052122C">
        <w:tc>
          <w:tcPr>
            <w:tcW w:w="7967" w:type="dxa"/>
          </w:tcPr>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областной</w:t>
            </w:r>
            <w:proofErr w:type="gramEnd"/>
            <w:r w:rsidRPr="003F0275">
              <w:rPr>
                <w:rFonts w:ascii="Times New Roman" w:eastAsia="Times New Roman" w:hAnsi="Times New Roman" w:cs="Times New Roman"/>
                <w:spacing w:val="6"/>
                <w:sz w:val="24"/>
                <w:szCs w:val="24"/>
              </w:rPr>
              <w:t xml:space="preserve"> уровень</w:t>
            </w:r>
            <w:r w:rsidR="0052122C">
              <w:rPr>
                <w:rFonts w:ascii="Times New Roman" w:eastAsia="Times New Roman" w:hAnsi="Times New Roman" w:cs="Times New Roman"/>
                <w:spacing w:val="6"/>
                <w:sz w:val="24"/>
                <w:szCs w:val="24"/>
              </w:rPr>
              <w:t xml:space="preserve"> </w:t>
            </w:r>
            <w:r w:rsidR="0052122C">
              <w:rPr>
                <w:rFonts w:ascii="Times New Roman" w:eastAsia="Calibri" w:hAnsi="Times New Roman" w:cs="Times New Roman"/>
                <w:sz w:val="24"/>
                <w:szCs w:val="24"/>
              </w:rPr>
              <w:t>(за каждое мероприятие)</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30%</w:t>
            </w:r>
          </w:p>
        </w:tc>
      </w:tr>
      <w:tr w:rsidR="003F0275" w:rsidRPr="003F0275" w:rsidTr="002048DB">
        <w:tc>
          <w:tcPr>
            <w:tcW w:w="9243" w:type="dxa"/>
            <w:gridSpan w:val="2"/>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b/>
                <w:spacing w:val="6"/>
                <w:sz w:val="24"/>
                <w:szCs w:val="24"/>
                <w:lang w:eastAsia="ru-RU"/>
              </w:rPr>
              <w:t>педагогическое</w:t>
            </w:r>
            <w:proofErr w:type="gramEnd"/>
            <w:r w:rsidRPr="003F0275">
              <w:rPr>
                <w:rFonts w:ascii="Times New Roman" w:eastAsia="Times New Roman" w:hAnsi="Times New Roman" w:cs="Times New Roman"/>
                <w:b/>
                <w:spacing w:val="6"/>
                <w:sz w:val="24"/>
                <w:szCs w:val="24"/>
                <w:lang w:eastAsia="ru-RU"/>
              </w:rPr>
              <w:t xml:space="preserve"> сопровождение творческой, проекционной, исследовательской </w:t>
            </w:r>
            <w:r w:rsidRPr="003F0275">
              <w:rPr>
                <w:rFonts w:ascii="Times New Roman" w:eastAsia="Times New Roman" w:hAnsi="Times New Roman" w:cs="Times New Roman"/>
                <w:b/>
                <w:spacing w:val="2"/>
                <w:sz w:val="24"/>
                <w:szCs w:val="24"/>
                <w:lang w:eastAsia="ru-RU"/>
              </w:rPr>
              <w:t>деятельности обучающихся, индивидуальных образовательных траекторий</w:t>
            </w:r>
            <w:r w:rsidR="0052122C">
              <w:rPr>
                <w:rFonts w:ascii="Times New Roman" w:eastAsia="Times New Roman" w:hAnsi="Times New Roman" w:cs="Times New Roman"/>
                <w:b/>
                <w:spacing w:val="2"/>
                <w:sz w:val="24"/>
                <w:szCs w:val="24"/>
                <w:lang w:eastAsia="ru-RU"/>
              </w:rPr>
              <w:t xml:space="preserve"> </w:t>
            </w:r>
            <w:r w:rsidR="0052122C" w:rsidRPr="0052122C">
              <w:rPr>
                <w:rFonts w:ascii="Times New Roman" w:eastAsia="Times New Roman" w:hAnsi="Times New Roman" w:cs="Times New Roman"/>
                <w:spacing w:val="-2"/>
                <w:sz w:val="24"/>
                <w:szCs w:val="24"/>
                <w:lang w:eastAsia="ru-RU"/>
              </w:rPr>
              <w:t>(показатель суммируется)</w:t>
            </w:r>
            <w:r w:rsidRPr="003F0275">
              <w:rPr>
                <w:rFonts w:ascii="Times New Roman" w:eastAsia="Times New Roman" w:hAnsi="Times New Roman" w:cs="Times New Roman"/>
                <w:b/>
                <w:spacing w:val="2"/>
                <w:sz w:val="24"/>
                <w:szCs w:val="24"/>
                <w:lang w:eastAsia="ru-RU"/>
              </w:rPr>
              <w:t>:</w:t>
            </w:r>
          </w:p>
        </w:tc>
      </w:tr>
      <w:tr w:rsidR="003F0275" w:rsidRPr="003F0275" w:rsidTr="0052122C">
        <w:tc>
          <w:tcPr>
            <w:tcW w:w="7967" w:type="dxa"/>
          </w:tcPr>
          <w:p w:rsidR="003F0275" w:rsidRPr="003F0275" w:rsidRDefault="003F0275" w:rsidP="003F0275">
            <w:pPr>
              <w:numPr>
                <w:ilvl w:val="0"/>
                <w:numId w:val="27"/>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участие</w:t>
            </w:r>
            <w:proofErr w:type="gramEnd"/>
            <w:r w:rsidRPr="003F0275">
              <w:rPr>
                <w:rFonts w:ascii="Times New Roman" w:eastAsia="Times New Roman" w:hAnsi="Times New Roman" w:cs="Times New Roman"/>
                <w:spacing w:val="6"/>
                <w:sz w:val="24"/>
                <w:szCs w:val="24"/>
              </w:rPr>
              <w:t xml:space="preserve"> в интерактивных олимпиадах</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10%</w:t>
            </w:r>
          </w:p>
        </w:tc>
      </w:tr>
      <w:tr w:rsidR="003F0275" w:rsidRPr="003F0275" w:rsidTr="0052122C">
        <w:tc>
          <w:tcPr>
            <w:tcW w:w="7967" w:type="dxa"/>
          </w:tcPr>
          <w:p w:rsidR="003F0275" w:rsidRPr="003F0275" w:rsidRDefault="003F0275" w:rsidP="003F0275">
            <w:pPr>
              <w:numPr>
                <w:ilvl w:val="0"/>
                <w:numId w:val="27"/>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руководство</w:t>
            </w:r>
            <w:proofErr w:type="gramEnd"/>
            <w:r w:rsidRPr="003F0275">
              <w:rPr>
                <w:rFonts w:ascii="Times New Roman" w:eastAsia="Times New Roman" w:hAnsi="Times New Roman" w:cs="Times New Roman"/>
                <w:spacing w:val="6"/>
                <w:sz w:val="24"/>
                <w:szCs w:val="24"/>
              </w:rPr>
              <w:t xml:space="preserve"> проведением интерактивных олимпиад</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20%</w:t>
            </w:r>
          </w:p>
        </w:tc>
      </w:tr>
      <w:tr w:rsidR="003F0275" w:rsidRPr="003F0275" w:rsidTr="0052122C">
        <w:tc>
          <w:tcPr>
            <w:tcW w:w="7967" w:type="dxa"/>
          </w:tcPr>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сопровождение</w:t>
            </w:r>
            <w:proofErr w:type="gramEnd"/>
            <w:r w:rsidRPr="003F0275">
              <w:rPr>
                <w:rFonts w:ascii="Times New Roman" w:eastAsia="Times New Roman" w:hAnsi="Times New Roman" w:cs="Times New Roman"/>
                <w:spacing w:val="6"/>
                <w:sz w:val="24"/>
                <w:szCs w:val="24"/>
              </w:rPr>
              <w:t xml:space="preserve"> исследовательских работ</w:t>
            </w:r>
            <w:r w:rsidR="0052122C">
              <w:rPr>
                <w:rFonts w:ascii="Times New Roman" w:eastAsia="Times New Roman" w:hAnsi="Times New Roman" w:cs="Times New Roman"/>
                <w:spacing w:val="6"/>
                <w:sz w:val="24"/>
                <w:szCs w:val="24"/>
              </w:rPr>
              <w:t xml:space="preserve"> (за каждую работу)</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30%</w:t>
            </w:r>
          </w:p>
        </w:tc>
      </w:tr>
      <w:tr w:rsidR="003F0275" w:rsidRPr="003F0275" w:rsidTr="002048DB">
        <w:tc>
          <w:tcPr>
            <w:tcW w:w="9243" w:type="dxa"/>
            <w:gridSpan w:val="2"/>
          </w:tcPr>
          <w:p w:rsidR="003F0275" w:rsidRPr="003F0275" w:rsidRDefault="003F0275" w:rsidP="003F0275">
            <w:pPr>
              <w:shd w:val="clear" w:color="auto" w:fill="FFFFFF"/>
              <w:tabs>
                <w:tab w:val="num" w:pos="0"/>
                <w:tab w:val="center" w:pos="4153"/>
                <w:tab w:val="right" w:pos="8306"/>
              </w:tabs>
              <w:snapToGrid w:val="0"/>
              <w:spacing w:after="0" w:line="240" w:lineRule="auto"/>
              <w:jc w:val="both"/>
              <w:rPr>
                <w:rFonts w:ascii="Times New Roman" w:eastAsia="Times New Roman" w:hAnsi="Times New Roman" w:cs="Times New Roman"/>
                <w:b/>
                <w:sz w:val="24"/>
                <w:szCs w:val="24"/>
                <w:lang w:eastAsia="ru-RU"/>
              </w:rPr>
            </w:pPr>
            <w:proofErr w:type="gramStart"/>
            <w:r w:rsidRPr="003F0275">
              <w:rPr>
                <w:rFonts w:ascii="Times New Roman" w:eastAsia="Times New Roman" w:hAnsi="Times New Roman" w:cs="Times New Roman"/>
                <w:b/>
                <w:sz w:val="24"/>
                <w:szCs w:val="24"/>
                <w:lang w:eastAsia="ru-RU"/>
              </w:rPr>
              <w:t>качественная</w:t>
            </w:r>
            <w:proofErr w:type="gramEnd"/>
            <w:r w:rsidRPr="003F0275">
              <w:rPr>
                <w:rFonts w:ascii="Times New Roman" w:eastAsia="Times New Roman" w:hAnsi="Times New Roman" w:cs="Times New Roman"/>
                <w:b/>
                <w:sz w:val="24"/>
                <w:szCs w:val="24"/>
                <w:lang w:eastAsia="ru-RU"/>
              </w:rPr>
              <w:t xml:space="preserve"> методическая работа, обобщение передового опыта, внедрение передового педагогического опыта в образовательный процесс:</w:t>
            </w:r>
          </w:p>
        </w:tc>
      </w:tr>
      <w:tr w:rsidR="003F0275" w:rsidRPr="003F0275" w:rsidTr="0052122C">
        <w:tc>
          <w:tcPr>
            <w:tcW w:w="7967" w:type="dxa"/>
          </w:tcPr>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проведение</w:t>
            </w:r>
            <w:proofErr w:type="gramEnd"/>
            <w:r w:rsidRPr="003F0275">
              <w:rPr>
                <w:rFonts w:ascii="Times New Roman" w:eastAsia="Times New Roman" w:hAnsi="Times New Roman" w:cs="Times New Roman"/>
                <w:spacing w:val="6"/>
                <w:sz w:val="24"/>
                <w:szCs w:val="24"/>
              </w:rPr>
              <w:t xml:space="preserve"> предметных недель (организатор)</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30%</w:t>
            </w:r>
          </w:p>
        </w:tc>
      </w:tr>
      <w:tr w:rsidR="003F0275" w:rsidRPr="003F0275" w:rsidTr="0052122C">
        <w:tc>
          <w:tcPr>
            <w:tcW w:w="7967" w:type="dxa"/>
          </w:tcPr>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проведение</w:t>
            </w:r>
            <w:proofErr w:type="gramEnd"/>
            <w:r w:rsidRPr="003F0275">
              <w:rPr>
                <w:rFonts w:ascii="Times New Roman" w:eastAsia="Times New Roman" w:hAnsi="Times New Roman" w:cs="Times New Roman"/>
                <w:spacing w:val="6"/>
                <w:sz w:val="24"/>
                <w:szCs w:val="24"/>
              </w:rPr>
              <w:t xml:space="preserve"> предметных недель (участие), за каждое мероприятие </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10%</w:t>
            </w:r>
          </w:p>
        </w:tc>
      </w:tr>
      <w:tr w:rsidR="003F0275" w:rsidRPr="003F0275" w:rsidTr="002048DB">
        <w:tc>
          <w:tcPr>
            <w:tcW w:w="9243" w:type="dxa"/>
            <w:gridSpan w:val="2"/>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both"/>
              <w:rPr>
                <w:rFonts w:ascii="Times New Roman" w:eastAsia="Times New Roman" w:hAnsi="Times New Roman" w:cs="Times New Roman"/>
                <w:b/>
                <w:sz w:val="24"/>
                <w:szCs w:val="24"/>
                <w:lang w:eastAsia="ru-RU"/>
              </w:rPr>
            </w:pPr>
            <w:proofErr w:type="gramStart"/>
            <w:r w:rsidRPr="003F0275">
              <w:rPr>
                <w:rFonts w:ascii="Times New Roman" w:eastAsia="Times New Roman" w:hAnsi="Times New Roman" w:cs="Times New Roman"/>
                <w:b/>
                <w:spacing w:val="6"/>
                <w:sz w:val="24"/>
                <w:szCs w:val="24"/>
                <w:lang w:eastAsia="ru-RU"/>
              </w:rPr>
              <w:t>участие</w:t>
            </w:r>
            <w:proofErr w:type="gramEnd"/>
            <w:r w:rsidRPr="003F0275">
              <w:rPr>
                <w:rFonts w:ascii="Times New Roman" w:eastAsia="Times New Roman" w:hAnsi="Times New Roman" w:cs="Times New Roman"/>
                <w:b/>
                <w:spacing w:val="6"/>
                <w:sz w:val="24"/>
                <w:szCs w:val="24"/>
                <w:lang w:eastAsia="ru-RU"/>
              </w:rPr>
              <w:t xml:space="preserve"> в профессиональных конкурсах (очных)</w:t>
            </w:r>
            <w:r w:rsidR="0052122C" w:rsidRPr="0052122C">
              <w:rPr>
                <w:rFonts w:ascii="Times New Roman" w:eastAsia="Times New Roman" w:hAnsi="Times New Roman" w:cs="Times New Roman"/>
                <w:spacing w:val="-2"/>
                <w:sz w:val="24"/>
                <w:szCs w:val="24"/>
                <w:lang w:eastAsia="ru-RU"/>
              </w:rPr>
              <w:t xml:space="preserve"> (показатель суммируется)</w:t>
            </w:r>
            <w:r w:rsidRPr="003F0275">
              <w:rPr>
                <w:rFonts w:ascii="Times New Roman" w:eastAsia="Times New Roman" w:hAnsi="Times New Roman" w:cs="Times New Roman"/>
                <w:b/>
                <w:spacing w:val="6"/>
                <w:sz w:val="24"/>
                <w:szCs w:val="24"/>
                <w:lang w:eastAsia="ru-RU"/>
              </w:rPr>
              <w:t>:</w:t>
            </w:r>
          </w:p>
        </w:tc>
      </w:tr>
      <w:tr w:rsidR="003F0275" w:rsidRPr="003F0275" w:rsidTr="0052122C">
        <w:tc>
          <w:tcPr>
            <w:tcW w:w="7967" w:type="dxa"/>
          </w:tcPr>
          <w:p w:rsidR="003F0275" w:rsidRPr="003F0275" w:rsidRDefault="003F0275" w:rsidP="003F0275">
            <w:pPr>
              <w:shd w:val="clear" w:color="auto" w:fill="FFFFFF"/>
              <w:tabs>
                <w:tab w:val="center" w:pos="4153"/>
                <w:tab w:val="right" w:pos="8306"/>
              </w:tabs>
              <w:snapToGrid w:val="0"/>
              <w:spacing w:after="0" w:line="240" w:lineRule="auto"/>
              <w:ind w:left="284"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первое</w:t>
            </w:r>
            <w:proofErr w:type="gramEnd"/>
            <w:r w:rsidRPr="003F0275">
              <w:rPr>
                <w:rFonts w:ascii="Times New Roman" w:eastAsia="Times New Roman" w:hAnsi="Times New Roman" w:cs="Times New Roman"/>
                <w:spacing w:val="6"/>
                <w:sz w:val="24"/>
                <w:szCs w:val="24"/>
              </w:rPr>
              <w:t xml:space="preserve"> место: </w:t>
            </w:r>
          </w:p>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школьный</w:t>
            </w:r>
            <w:proofErr w:type="gramEnd"/>
            <w:r w:rsidRPr="003F0275">
              <w:rPr>
                <w:rFonts w:ascii="Times New Roman" w:eastAsia="Times New Roman" w:hAnsi="Times New Roman" w:cs="Times New Roman"/>
                <w:spacing w:val="6"/>
                <w:sz w:val="24"/>
                <w:szCs w:val="24"/>
              </w:rPr>
              <w:t xml:space="preserve"> уровень</w:t>
            </w:r>
          </w:p>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районный</w:t>
            </w:r>
            <w:proofErr w:type="gramEnd"/>
            <w:r w:rsidRPr="003F0275">
              <w:rPr>
                <w:rFonts w:ascii="Times New Roman" w:eastAsia="Times New Roman" w:hAnsi="Times New Roman" w:cs="Times New Roman"/>
                <w:spacing w:val="6"/>
                <w:sz w:val="24"/>
                <w:szCs w:val="24"/>
              </w:rPr>
              <w:t xml:space="preserve"> уровень</w:t>
            </w:r>
          </w:p>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областной</w:t>
            </w:r>
            <w:proofErr w:type="gramEnd"/>
            <w:r w:rsidRPr="003F0275">
              <w:rPr>
                <w:rFonts w:ascii="Times New Roman" w:eastAsia="Times New Roman" w:hAnsi="Times New Roman" w:cs="Times New Roman"/>
                <w:spacing w:val="6"/>
                <w:sz w:val="24"/>
                <w:szCs w:val="24"/>
              </w:rPr>
              <w:t xml:space="preserve"> уровень</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p>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50%</w:t>
            </w:r>
          </w:p>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80%</w:t>
            </w:r>
          </w:p>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 xml:space="preserve"> До 100%</w:t>
            </w:r>
          </w:p>
        </w:tc>
      </w:tr>
      <w:tr w:rsidR="003F0275" w:rsidRPr="003F0275" w:rsidTr="0052122C">
        <w:tc>
          <w:tcPr>
            <w:tcW w:w="7967" w:type="dxa"/>
          </w:tcPr>
          <w:p w:rsidR="003F0275" w:rsidRPr="003F0275" w:rsidRDefault="003F0275" w:rsidP="003F0275">
            <w:pPr>
              <w:shd w:val="clear" w:color="auto" w:fill="FFFFFF"/>
              <w:tabs>
                <w:tab w:val="center" w:pos="4153"/>
                <w:tab w:val="right" w:pos="8306"/>
              </w:tabs>
              <w:snapToGrid w:val="0"/>
              <w:spacing w:after="0" w:line="240" w:lineRule="auto"/>
              <w:ind w:left="284"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второе</w:t>
            </w:r>
            <w:proofErr w:type="gramEnd"/>
            <w:r w:rsidRPr="003F0275">
              <w:rPr>
                <w:rFonts w:ascii="Times New Roman" w:eastAsia="Times New Roman" w:hAnsi="Times New Roman" w:cs="Times New Roman"/>
                <w:spacing w:val="6"/>
                <w:sz w:val="24"/>
                <w:szCs w:val="24"/>
              </w:rPr>
              <w:t xml:space="preserve"> место: </w:t>
            </w:r>
          </w:p>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школьный</w:t>
            </w:r>
            <w:proofErr w:type="gramEnd"/>
            <w:r w:rsidRPr="003F0275">
              <w:rPr>
                <w:rFonts w:ascii="Times New Roman" w:eastAsia="Times New Roman" w:hAnsi="Times New Roman" w:cs="Times New Roman"/>
                <w:spacing w:val="6"/>
                <w:sz w:val="24"/>
                <w:szCs w:val="24"/>
              </w:rPr>
              <w:t xml:space="preserve"> уровень</w:t>
            </w:r>
          </w:p>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районный</w:t>
            </w:r>
            <w:proofErr w:type="gramEnd"/>
            <w:r w:rsidRPr="003F0275">
              <w:rPr>
                <w:rFonts w:ascii="Times New Roman" w:eastAsia="Times New Roman" w:hAnsi="Times New Roman" w:cs="Times New Roman"/>
                <w:spacing w:val="6"/>
                <w:sz w:val="24"/>
                <w:szCs w:val="24"/>
              </w:rPr>
              <w:t xml:space="preserve"> уровень</w:t>
            </w:r>
          </w:p>
          <w:p w:rsidR="003F0275" w:rsidRPr="003F0275" w:rsidRDefault="003F0275" w:rsidP="003F0275">
            <w:pPr>
              <w:numPr>
                <w:ilvl w:val="0"/>
                <w:numId w:val="25"/>
              </w:numPr>
              <w:shd w:val="clear" w:color="auto" w:fill="FFFFFF"/>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областной</w:t>
            </w:r>
            <w:proofErr w:type="gramEnd"/>
            <w:r w:rsidRPr="003F0275">
              <w:rPr>
                <w:rFonts w:ascii="Times New Roman" w:eastAsia="Times New Roman" w:hAnsi="Times New Roman" w:cs="Times New Roman"/>
                <w:spacing w:val="6"/>
                <w:sz w:val="24"/>
                <w:szCs w:val="24"/>
              </w:rPr>
              <w:t xml:space="preserve"> уровень</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p>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40%</w:t>
            </w:r>
          </w:p>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70%</w:t>
            </w:r>
          </w:p>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90%</w:t>
            </w:r>
          </w:p>
        </w:tc>
      </w:tr>
      <w:tr w:rsidR="003F0275" w:rsidRPr="003F0275" w:rsidTr="0052122C">
        <w:tc>
          <w:tcPr>
            <w:tcW w:w="7967" w:type="dxa"/>
          </w:tcPr>
          <w:p w:rsidR="003F0275" w:rsidRPr="003F0275" w:rsidRDefault="003F0275" w:rsidP="003F0275">
            <w:pPr>
              <w:shd w:val="clear" w:color="auto" w:fill="FFFFFF"/>
              <w:tabs>
                <w:tab w:val="center" w:pos="4153"/>
                <w:tab w:val="right" w:pos="8306"/>
              </w:tabs>
              <w:snapToGrid w:val="0"/>
              <w:spacing w:after="0" w:line="240" w:lineRule="auto"/>
              <w:ind w:left="284"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третье</w:t>
            </w:r>
            <w:proofErr w:type="gramEnd"/>
            <w:r w:rsidRPr="003F0275">
              <w:rPr>
                <w:rFonts w:ascii="Times New Roman" w:eastAsia="Times New Roman" w:hAnsi="Times New Roman" w:cs="Times New Roman"/>
                <w:spacing w:val="6"/>
                <w:sz w:val="24"/>
                <w:szCs w:val="24"/>
              </w:rPr>
              <w:t xml:space="preserve"> место: </w:t>
            </w:r>
          </w:p>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школьный</w:t>
            </w:r>
            <w:proofErr w:type="gramEnd"/>
            <w:r w:rsidRPr="003F0275">
              <w:rPr>
                <w:rFonts w:ascii="Times New Roman" w:eastAsia="Times New Roman" w:hAnsi="Times New Roman" w:cs="Times New Roman"/>
                <w:spacing w:val="6"/>
                <w:sz w:val="24"/>
                <w:szCs w:val="24"/>
              </w:rPr>
              <w:t xml:space="preserve"> уровень</w:t>
            </w:r>
          </w:p>
          <w:p w:rsidR="003F0275" w:rsidRPr="003F0275" w:rsidRDefault="003F0275" w:rsidP="003F0275">
            <w:pPr>
              <w:numPr>
                <w:ilvl w:val="0"/>
                <w:numId w:val="25"/>
              </w:numPr>
              <w:shd w:val="clear" w:color="auto" w:fill="FFFFFF"/>
              <w:tabs>
                <w:tab w:val="num" w:pos="0"/>
              </w:tabs>
              <w:snapToGrid w:val="0"/>
              <w:spacing w:after="0" w:line="240" w:lineRule="auto"/>
              <w:ind w:left="0" w:firstLine="34"/>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районный</w:t>
            </w:r>
            <w:proofErr w:type="gramEnd"/>
            <w:r w:rsidRPr="003F0275">
              <w:rPr>
                <w:rFonts w:ascii="Times New Roman" w:eastAsia="Times New Roman" w:hAnsi="Times New Roman" w:cs="Times New Roman"/>
                <w:spacing w:val="6"/>
                <w:sz w:val="24"/>
                <w:szCs w:val="24"/>
              </w:rPr>
              <w:t xml:space="preserve"> уровень</w:t>
            </w:r>
          </w:p>
          <w:p w:rsidR="003F0275" w:rsidRPr="003F0275" w:rsidRDefault="003F0275" w:rsidP="003F0275">
            <w:pPr>
              <w:numPr>
                <w:ilvl w:val="0"/>
                <w:numId w:val="25"/>
              </w:numPr>
              <w:shd w:val="clear" w:color="auto" w:fill="FFFFFF"/>
              <w:snapToGrid w:val="0"/>
              <w:spacing w:after="0" w:line="240" w:lineRule="auto"/>
              <w:ind w:hanging="686"/>
              <w:contextualSpacing/>
              <w:jc w:val="both"/>
              <w:rPr>
                <w:rFonts w:ascii="Times New Roman" w:eastAsia="Times New Roman" w:hAnsi="Times New Roman" w:cs="Times New Roman"/>
                <w:spacing w:val="6"/>
                <w:sz w:val="24"/>
                <w:szCs w:val="24"/>
              </w:rPr>
            </w:pPr>
            <w:proofErr w:type="gramStart"/>
            <w:r w:rsidRPr="003F0275">
              <w:rPr>
                <w:rFonts w:ascii="Times New Roman" w:eastAsia="Times New Roman" w:hAnsi="Times New Roman" w:cs="Times New Roman"/>
                <w:spacing w:val="6"/>
                <w:sz w:val="24"/>
                <w:szCs w:val="24"/>
              </w:rPr>
              <w:t>областной</w:t>
            </w:r>
            <w:proofErr w:type="gramEnd"/>
            <w:r w:rsidRPr="003F0275">
              <w:rPr>
                <w:rFonts w:ascii="Times New Roman" w:eastAsia="Times New Roman" w:hAnsi="Times New Roman" w:cs="Times New Roman"/>
                <w:spacing w:val="6"/>
                <w:sz w:val="24"/>
                <w:szCs w:val="24"/>
              </w:rPr>
              <w:t xml:space="preserve"> уровень</w:t>
            </w:r>
          </w:p>
        </w:tc>
        <w:tc>
          <w:tcPr>
            <w:tcW w:w="1276" w:type="dxa"/>
          </w:tcPr>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p>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30%</w:t>
            </w:r>
          </w:p>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60%</w:t>
            </w:r>
          </w:p>
          <w:p w:rsidR="003F0275" w:rsidRPr="003F0275" w:rsidRDefault="003F0275" w:rsidP="003F0275">
            <w:pPr>
              <w:shd w:val="clear" w:color="auto" w:fill="FFFFFF"/>
              <w:tabs>
                <w:tab w:val="num" w:pos="0"/>
                <w:tab w:val="center" w:pos="4153"/>
                <w:tab w:val="right" w:pos="8306"/>
              </w:tabs>
              <w:snapToGrid w:val="0"/>
              <w:spacing w:after="0" w:line="240" w:lineRule="auto"/>
              <w:ind w:firstLine="34"/>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80%</w:t>
            </w:r>
          </w:p>
        </w:tc>
      </w:tr>
    </w:tbl>
    <w:p w:rsidR="0052122C" w:rsidRDefault="0052122C" w:rsidP="003F0275">
      <w:pPr>
        <w:shd w:val="clear" w:color="auto" w:fill="FFFFFF"/>
        <w:spacing w:after="0" w:line="240" w:lineRule="auto"/>
        <w:ind w:right="11" w:firstLine="726"/>
        <w:jc w:val="both"/>
        <w:rPr>
          <w:rFonts w:ascii="Times New Roman" w:eastAsia="Times New Roman" w:hAnsi="Times New Roman" w:cs="Times New Roman"/>
          <w:kern w:val="1"/>
          <w:sz w:val="28"/>
          <w:szCs w:val="28"/>
          <w:lang w:eastAsia="ru-RU"/>
        </w:rPr>
      </w:pPr>
    </w:p>
    <w:p w:rsidR="0052122C" w:rsidRDefault="0052122C" w:rsidP="003F0275">
      <w:pPr>
        <w:shd w:val="clear" w:color="auto" w:fill="FFFFFF"/>
        <w:spacing w:after="0" w:line="240" w:lineRule="auto"/>
        <w:ind w:right="11" w:firstLine="726"/>
        <w:jc w:val="both"/>
        <w:rPr>
          <w:rFonts w:ascii="Times New Roman" w:eastAsia="Times New Roman" w:hAnsi="Times New Roman" w:cs="Times New Roman"/>
          <w:kern w:val="1"/>
          <w:sz w:val="28"/>
          <w:szCs w:val="28"/>
          <w:lang w:eastAsia="ru-RU"/>
        </w:rPr>
      </w:pPr>
    </w:p>
    <w:p w:rsidR="003F0275" w:rsidRPr="003F0275" w:rsidRDefault="003F0275" w:rsidP="003F0275">
      <w:pPr>
        <w:shd w:val="clear" w:color="auto" w:fill="FFFFFF"/>
        <w:spacing w:after="0" w:line="240" w:lineRule="auto"/>
        <w:ind w:right="11" w:firstLine="726"/>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kern w:val="1"/>
          <w:sz w:val="28"/>
          <w:szCs w:val="28"/>
          <w:lang w:eastAsia="ru-RU"/>
        </w:rPr>
        <w:t xml:space="preserve">6.8.5. </w:t>
      </w:r>
      <w:r w:rsidRPr="003F0275">
        <w:rPr>
          <w:rFonts w:ascii="Times New Roman" w:eastAsia="Times New Roman" w:hAnsi="Times New Roman" w:cs="Times New Roman"/>
          <w:spacing w:val="4"/>
          <w:sz w:val="28"/>
          <w:szCs w:val="28"/>
          <w:lang w:eastAsia="ru-RU"/>
        </w:rPr>
        <w:t xml:space="preserve">Премирование за достижение высоких результатов в профессиональной деятельности </w:t>
      </w:r>
      <w:r w:rsidRPr="003F0275">
        <w:rPr>
          <w:rFonts w:ascii="Times New Roman" w:eastAsia="Times New Roman" w:hAnsi="Times New Roman" w:cs="Times New Roman"/>
          <w:spacing w:val="1"/>
          <w:sz w:val="28"/>
          <w:szCs w:val="28"/>
          <w:lang w:eastAsia="ru-RU"/>
        </w:rPr>
        <w:t>осуществляется по результатам:</w:t>
      </w:r>
    </w:p>
    <w:p w:rsidR="003F0275" w:rsidRPr="003F0275" w:rsidRDefault="003F0275" w:rsidP="003F0275">
      <w:pPr>
        <w:widowControl w:val="0"/>
        <w:numPr>
          <w:ilvl w:val="0"/>
          <w:numId w:val="29"/>
        </w:numPr>
        <w:shd w:val="clear" w:color="auto" w:fill="FFFFFF"/>
        <w:autoSpaceDE w:val="0"/>
        <w:autoSpaceDN w:val="0"/>
        <w:adjustRightInd w:val="0"/>
        <w:spacing w:after="0" w:line="240" w:lineRule="auto"/>
        <w:ind w:left="0" w:firstLine="726"/>
        <w:jc w:val="both"/>
        <w:rPr>
          <w:rFonts w:ascii="Times New Roman" w:eastAsia="Times New Roman" w:hAnsi="Times New Roman" w:cs="Times New Roman"/>
          <w:sz w:val="28"/>
          <w:szCs w:val="28"/>
          <w:lang w:eastAsia="ar-SA"/>
        </w:rPr>
      </w:pPr>
      <w:proofErr w:type="gramStart"/>
      <w:r w:rsidRPr="003F0275">
        <w:rPr>
          <w:rFonts w:ascii="Times New Roman" w:eastAsia="Times New Roman" w:hAnsi="Times New Roman" w:cs="Times New Roman"/>
          <w:sz w:val="28"/>
          <w:szCs w:val="28"/>
          <w:lang w:eastAsia="ar-SA"/>
        </w:rPr>
        <w:t>школьного</w:t>
      </w:r>
      <w:proofErr w:type="gramEnd"/>
      <w:r w:rsidRPr="003F0275">
        <w:rPr>
          <w:rFonts w:ascii="Times New Roman" w:eastAsia="Times New Roman" w:hAnsi="Times New Roman" w:cs="Times New Roman"/>
          <w:sz w:val="28"/>
          <w:szCs w:val="28"/>
          <w:lang w:eastAsia="ar-SA"/>
        </w:rPr>
        <w:t xml:space="preserve">    мониторинга   направлений деятельности;</w:t>
      </w:r>
    </w:p>
    <w:p w:rsidR="003F0275" w:rsidRPr="003F0275" w:rsidRDefault="003F0275" w:rsidP="003F0275">
      <w:pPr>
        <w:widowControl w:val="0"/>
        <w:numPr>
          <w:ilvl w:val="0"/>
          <w:numId w:val="31"/>
        </w:numPr>
        <w:shd w:val="clear" w:color="auto" w:fill="FFFFFF"/>
        <w:tabs>
          <w:tab w:val="left" w:pos="0"/>
        </w:tabs>
        <w:autoSpaceDE w:val="0"/>
        <w:autoSpaceDN w:val="0"/>
        <w:adjustRightInd w:val="0"/>
        <w:spacing w:after="0" w:line="240" w:lineRule="auto"/>
        <w:ind w:left="0" w:firstLine="726"/>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pacing w:val="1"/>
          <w:sz w:val="28"/>
          <w:szCs w:val="28"/>
          <w:lang w:eastAsia="ru-RU"/>
        </w:rPr>
        <w:t>государственной</w:t>
      </w:r>
      <w:proofErr w:type="gramEnd"/>
      <w:r w:rsidRPr="003F0275">
        <w:rPr>
          <w:rFonts w:ascii="Times New Roman" w:eastAsia="Times New Roman" w:hAnsi="Times New Roman" w:cs="Times New Roman"/>
          <w:spacing w:val="1"/>
          <w:sz w:val="28"/>
          <w:szCs w:val="28"/>
          <w:lang w:eastAsia="ru-RU"/>
        </w:rPr>
        <w:t xml:space="preserve"> аттестации выпускников основной и средней  школы;</w:t>
      </w:r>
    </w:p>
    <w:p w:rsidR="003F0275" w:rsidRPr="003F0275" w:rsidRDefault="003F0275" w:rsidP="003F0275">
      <w:pPr>
        <w:widowControl w:val="0"/>
        <w:numPr>
          <w:ilvl w:val="0"/>
          <w:numId w:val="31"/>
        </w:numPr>
        <w:shd w:val="clear" w:color="auto" w:fill="FFFFFF"/>
        <w:tabs>
          <w:tab w:val="left" w:pos="0"/>
        </w:tabs>
        <w:autoSpaceDE w:val="0"/>
        <w:autoSpaceDN w:val="0"/>
        <w:adjustRightInd w:val="0"/>
        <w:spacing w:after="0" w:line="240" w:lineRule="auto"/>
        <w:ind w:left="0" w:firstLine="726"/>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pacing w:val="1"/>
          <w:sz w:val="28"/>
          <w:szCs w:val="28"/>
          <w:lang w:eastAsia="ru-RU"/>
        </w:rPr>
        <w:t>других</w:t>
      </w:r>
      <w:proofErr w:type="gramEnd"/>
      <w:r w:rsidRPr="003F0275">
        <w:rPr>
          <w:rFonts w:ascii="Times New Roman" w:eastAsia="Times New Roman" w:hAnsi="Times New Roman" w:cs="Times New Roman"/>
          <w:spacing w:val="1"/>
          <w:sz w:val="28"/>
          <w:szCs w:val="28"/>
          <w:lang w:eastAsia="ru-RU"/>
        </w:rPr>
        <w:t xml:space="preserve"> форм внешней независимой оценки качества образования;</w:t>
      </w:r>
    </w:p>
    <w:p w:rsidR="003F0275" w:rsidRPr="003F0275" w:rsidRDefault="003F0275" w:rsidP="003F0275">
      <w:pPr>
        <w:widowControl w:val="0"/>
        <w:numPr>
          <w:ilvl w:val="0"/>
          <w:numId w:val="31"/>
        </w:numPr>
        <w:shd w:val="clear" w:color="auto" w:fill="FFFFFF"/>
        <w:tabs>
          <w:tab w:val="left" w:pos="0"/>
          <w:tab w:val="left" w:pos="715"/>
        </w:tabs>
        <w:suppressAutoHyphens/>
        <w:spacing w:after="0" w:line="240" w:lineRule="auto"/>
        <w:ind w:left="0" w:firstLine="726"/>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участия</w:t>
      </w:r>
      <w:proofErr w:type="gramEnd"/>
      <w:r w:rsidRPr="003F0275">
        <w:rPr>
          <w:rFonts w:ascii="Times New Roman" w:eastAsia="Times New Roman" w:hAnsi="Times New Roman" w:cs="Times New Roman"/>
          <w:sz w:val="28"/>
          <w:szCs w:val="28"/>
          <w:lang w:eastAsia="ru-RU"/>
        </w:rPr>
        <w:t xml:space="preserve">    обучающихся    и    педагогов    в    районных,    региональных,    всероссийских    и </w:t>
      </w:r>
      <w:r w:rsidRPr="003F0275">
        <w:rPr>
          <w:rFonts w:ascii="Times New Roman" w:eastAsia="Times New Roman" w:hAnsi="Times New Roman" w:cs="Times New Roman"/>
          <w:spacing w:val="1"/>
          <w:sz w:val="28"/>
          <w:szCs w:val="28"/>
          <w:lang w:eastAsia="ru-RU"/>
        </w:rPr>
        <w:t>международных научно-практических конференциях;</w:t>
      </w:r>
    </w:p>
    <w:p w:rsidR="003F0275" w:rsidRPr="003F0275" w:rsidRDefault="003F0275" w:rsidP="003F0275">
      <w:pPr>
        <w:widowControl w:val="0"/>
        <w:numPr>
          <w:ilvl w:val="0"/>
          <w:numId w:val="31"/>
        </w:numPr>
        <w:shd w:val="clear" w:color="auto" w:fill="FFFFFF"/>
        <w:tabs>
          <w:tab w:val="left" w:pos="0"/>
          <w:tab w:val="left" w:pos="715"/>
        </w:tabs>
        <w:autoSpaceDE w:val="0"/>
        <w:autoSpaceDN w:val="0"/>
        <w:adjustRightInd w:val="0"/>
        <w:spacing w:after="0" w:line="240" w:lineRule="auto"/>
        <w:ind w:left="0" w:firstLine="726"/>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pacing w:val="4"/>
          <w:sz w:val="28"/>
          <w:szCs w:val="28"/>
          <w:lang w:eastAsia="ru-RU"/>
        </w:rPr>
        <w:t>участие</w:t>
      </w:r>
      <w:proofErr w:type="gramEnd"/>
      <w:r w:rsidRPr="003F0275">
        <w:rPr>
          <w:rFonts w:ascii="Times New Roman" w:eastAsia="Times New Roman" w:hAnsi="Times New Roman" w:cs="Times New Roman"/>
          <w:spacing w:val="4"/>
          <w:sz w:val="28"/>
          <w:szCs w:val="28"/>
          <w:lang w:eastAsia="ru-RU"/>
        </w:rPr>
        <w:t xml:space="preserve"> обучающихся и педагогов в интеллектуальных турнирах, </w:t>
      </w:r>
      <w:r w:rsidRPr="003F0275">
        <w:rPr>
          <w:rFonts w:ascii="Times New Roman" w:eastAsia="Times New Roman" w:hAnsi="Times New Roman" w:cs="Times New Roman"/>
          <w:spacing w:val="3"/>
          <w:sz w:val="28"/>
          <w:szCs w:val="28"/>
          <w:lang w:eastAsia="ru-RU"/>
        </w:rPr>
        <w:t xml:space="preserve">смотрах,   олимпиадах,   конкурсах   и   других   формах       </w:t>
      </w:r>
      <w:r w:rsidRPr="003F0275">
        <w:rPr>
          <w:rFonts w:ascii="Times New Roman" w:eastAsia="Times New Roman" w:hAnsi="Times New Roman" w:cs="Times New Roman"/>
          <w:spacing w:val="3"/>
          <w:sz w:val="28"/>
          <w:szCs w:val="28"/>
          <w:lang w:eastAsia="ru-RU"/>
        </w:rPr>
        <w:lastRenderedPageBreak/>
        <w:t xml:space="preserve">общественного   предъявления </w:t>
      </w:r>
      <w:r w:rsidRPr="003F0275">
        <w:rPr>
          <w:rFonts w:ascii="Times New Roman" w:eastAsia="Times New Roman" w:hAnsi="Times New Roman" w:cs="Times New Roman"/>
          <w:spacing w:val="1"/>
          <w:sz w:val="28"/>
          <w:szCs w:val="28"/>
          <w:lang w:eastAsia="ru-RU"/>
        </w:rPr>
        <w:t>образовательных достижений.</w:t>
      </w:r>
    </w:p>
    <w:p w:rsidR="003F0275" w:rsidRPr="003F0275" w:rsidRDefault="003F0275" w:rsidP="003F0275">
      <w:pPr>
        <w:shd w:val="clear" w:color="auto" w:fill="FFFFFF"/>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kern w:val="1"/>
          <w:sz w:val="28"/>
          <w:szCs w:val="28"/>
          <w:lang w:eastAsia="ru-RU"/>
        </w:rPr>
        <w:t xml:space="preserve">6.8.6. </w:t>
      </w:r>
      <w:r w:rsidRPr="003F0275">
        <w:rPr>
          <w:rFonts w:ascii="Times New Roman" w:eastAsia="Times New Roman" w:hAnsi="Times New Roman" w:cs="Times New Roman"/>
          <w:sz w:val="28"/>
          <w:szCs w:val="28"/>
          <w:lang w:eastAsia="ru-RU"/>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3F0275" w:rsidRPr="003F0275" w:rsidRDefault="003F0275" w:rsidP="003F0275">
      <w:pPr>
        <w:shd w:val="clear" w:color="auto" w:fill="FFFFFF"/>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6.8.7. Премирование руководителя учреждения производится с учетом целевых показателей эффективности деятельности учреждения, устанавливаемых Управлением образования Орловского района.</w:t>
      </w:r>
    </w:p>
    <w:p w:rsidR="003F0275" w:rsidRPr="003F0275" w:rsidRDefault="003F0275" w:rsidP="003F0275">
      <w:pPr>
        <w:shd w:val="clear" w:color="auto" w:fill="FFFFFF"/>
        <w:spacing w:after="0" w:line="240" w:lineRule="auto"/>
        <w:ind w:left="17" w:firstLine="726"/>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kern w:val="1"/>
          <w:sz w:val="28"/>
          <w:szCs w:val="28"/>
          <w:lang w:eastAsia="ru-RU"/>
        </w:rPr>
        <w:t xml:space="preserve">6.8.8. </w:t>
      </w:r>
      <w:r w:rsidRPr="003F0275">
        <w:rPr>
          <w:rFonts w:ascii="Times New Roman" w:eastAsia="Times New Roman" w:hAnsi="Times New Roman" w:cs="Times New Roman"/>
          <w:spacing w:val="2"/>
          <w:sz w:val="28"/>
          <w:szCs w:val="28"/>
          <w:lang w:eastAsia="ru-RU"/>
        </w:rPr>
        <w:t xml:space="preserve">Работники школы лишаются премиальных выплат </w:t>
      </w:r>
      <w:r w:rsidRPr="003F0275">
        <w:rPr>
          <w:rFonts w:ascii="Times New Roman" w:eastAsia="Times New Roman" w:hAnsi="Times New Roman" w:cs="Times New Roman"/>
          <w:spacing w:val="3"/>
          <w:sz w:val="28"/>
          <w:szCs w:val="28"/>
          <w:lang w:eastAsia="ru-RU"/>
        </w:rPr>
        <w:t xml:space="preserve">в зависимости от показателей, личного участия работника школы в обеспечении </w:t>
      </w:r>
      <w:r w:rsidRPr="003F0275">
        <w:rPr>
          <w:rFonts w:ascii="Times New Roman" w:eastAsia="Times New Roman" w:hAnsi="Times New Roman" w:cs="Times New Roman"/>
          <w:spacing w:val="-4"/>
          <w:sz w:val="28"/>
          <w:szCs w:val="28"/>
          <w:lang w:eastAsia="ru-RU"/>
        </w:rPr>
        <w:t>образовательного процесса.</w:t>
      </w:r>
    </w:p>
    <w:p w:rsidR="003F0275" w:rsidRPr="003F0275" w:rsidRDefault="003F0275" w:rsidP="003F0275">
      <w:pPr>
        <w:shd w:val="clear" w:color="auto" w:fill="FFFFFF"/>
        <w:tabs>
          <w:tab w:val="left" w:pos="442"/>
        </w:tabs>
        <w:spacing w:after="0" w:line="240" w:lineRule="auto"/>
        <w:ind w:left="17" w:firstLine="726"/>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pacing w:val="3"/>
          <w:sz w:val="28"/>
          <w:szCs w:val="28"/>
          <w:lang w:eastAsia="ru-RU"/>
        </w:rPr>
        <w:t xml:space="preserve">Основанием для лишения премии </w:t>
      </w:r>
      <w:r w:rsidRPr="003F0275">
        <w:rPr>
          <w:rFonts w:ascii="Times New Roman" w:eastAsia="Times New Roman" w:hAnsi="Times New Roman" w:cs="Times New Roman"/>
          <w:spacing w:val="-6"/>
          <w:sz w:val="28"/>
          <w:szCs w:val="28"/>
          <w:lang w:eastAsia="ru-RU"/>
        </w:rPr>
        <w:t>может служить:</w:t>
      </w:r>
    </w:p>
    <w:p w:rsidR="003F0275" w:rsidRPr="003F0275" w:rsidRDefault="003F0275" w:rsidP="003F0275">
      <w:pPr>
        <w:widowControl w:val="0"/>
        <w:numPr>
          <w:ilvl w:val="0"/>
          <w:numId w:val="33"/>
        </w:numPr>
        <w:shd w:val="clear" w:color="auto" w:fill="FFFFFF"/>
        <w:tabs>
          <w:tab w:val="left" w:pos="149"/>
        </w:tabs>
        <w:autoSpaceDE w:val="0"/>
        <w:autoSpaceDN w:val="0"/>
        <w:adjustRightInd w:val="0"/>
        <w:spacing w:after="0" w:line="240" w:lineRule="auto"/>
        <w:ind w:left="0" w:firstLine="726"/>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pacing w:val="-3"/>
          <w:sz w:val="28"/>
          <w:szCs w:val="28"/>
          <w:lang w:eastAsia="ru-RU"/>
        </w:rPr>
        <w:t>наличие</w:t>
      </w:r>
      <w:proofErr w:type="gramEnd"/>
      <w:r w:rsidRPr="003F0275">
        <w:rPr>
          <w:rFonts w:ascii="Times New Roman" w:eastAsia="Times New Roman" w:hAnsi="Times New Roman" w:cs="Times New Roman"/>
          <w:spacing w:val="-3"/>
          <w:sz w:val="28"/>
          <w:szCs w:val="28"/>
          <w:lang w:eastAsia="ru-RU"/>
        </w:rPr>
        <w:t xml:space="preserve"> обоснованных жалоб со стороны обучающихся, родителей, работников образовательного </w:t>
      </w:r>
      <w:r w:rsidRPr="003F0275">
        <w:rPr>
          <w:rFonts w:ascii="Times New Roman" w:eastAsia="Times New Roman" w:hAnsi="Times New Roman" w:cs="Times New Roman"/>
          <w:spacing w:val="-6"/>
          <w:sz w:val="28"/>
          <w:szCs w:val="28"/>
          <w:lang w:eastAsia="ru-RU"/>
        </w:rPr>
        <w:t>учреждения;</w:t>
      </w:r>
    </w:p>
    <w:p w:rsidR="003F0275" w:rsidRPr="003F0275" w:rsidRDefault="003F0275" w:rsidP="003F0275">
      <w:pPr>
        <w:widowControl w:val="0"/>
        <w:numPr>
          <w:ilvl w:val="0"/>
          <w:numId w:val="33"/>
        </w:numPr>
        <w:shd w:val="clear" w:color="auto" w:fill="FFFFFF"/>
        <w:tabs>
          <w:tab w:val="left" w:pos="163"/>
        </w:tabs>
        <w:autoSpaceDE w:val="0"/>
        <w:autoSpaceDN w:val="0"/>
        <w:adjustRightInd w:val="0"/>
        <w:spacing w:after="0" w:line="240" w:lineRule="auto"/>
        <w:ind w:left="0" w:firstLine="726"/>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pacing w:val="2"/>
          <w:sz w:val="28"/>
          <w:szCs w:val="28"/>
          <w:lang w:eastAsia="ru-RU"/>
        </w:rPr>
        <w:t>неисполнение</w:t>
      </w:r>
      <w:proofErr w:type="gramEnd"/>
      <w:r w:rsidRPr="003F0275">
        <w:rPr>
          <w:rFonts w:ascii="Times New Roman" w:eastAsia="Times New Roman" w:hAnsi="Times New Roman" w:cs="Times New Roman"/>
          <w:spacing w:val="2"/>
          <w:sz w:val="28"/>
          <w:szCs w:val="28"/>
          <w:lang w:eastAsia="ru-RU"/>
        </w:rPr>
        <w:t xml:space="preserve"> или ненадлежащее исполнение работником  по его вине, возложенных на него </w:t>
      </w:r>
      <w:r w:rsidRPr="003F0275">
        <w:rPr>
          <w:rFonts w:ascii="Times New Roman" w:eastAsia="Times New Roman" w:hAnsi="Times New Roman" w:cs="Times New Roman"/>
          <w:spacing w:val="-4"/>
          <w:sz w:val="28"/>
          <w:szCs w:val="28"/>
          <w:lang w:eastAsia="ru-RU"/>
        </w:rPr>
        <w:t>трудовых обязанностей, поручений, заданий руководства;</w:t>
      </w:r>
    </w:p>
    <w:p w:rsidR="003F0275" w:rsidRPr="003F0275" w:rsidRDefault="003F0275" w:rsidP="003F0275">
      <w:pPr>
        <w:widowControl w:val="0"/>
        <w:numPr>
          <w:ilvl w:val="0"/>
          <w:numId w:val="33"/>
        </w:numPr>
        <w:shd w:val="clear" w:color="auto" w:fill="FFFFFF"/>
        <w:tabs>
          <w:tab w:val="left" w:pos="163"/>
        </w:tabs>
        <w:autoSpaceDE w:val="0"/>
        <w:autoSpaceDN w:val="0"/>
        <w:adjustRightInd w:val="0"/>
        <w:spacing w:after="0" w:line="240" w:lineRule="auto"/>
        <w:ind w:left="0" w:firstLine="726"/>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pacing w:val="2"/>
          <w:sz w:val="28"/>
          <w:szCs w:val="28"/>
          <w:lang w:eastAsia="ru-RU"/>
        </w:rPr>
        <w:t>наличие</w:t>
      </w:r>
      <w:proofErr w:type="gramEnd"/>
      <w:r w:rsidRPr="003F0275">
        <w:rPr>
          <w:rFonts w:ascii="Times New Roman" w:eastAsia="Times New Roman" w:hAnsi="Times New Roman" w:cs="Times New Roman"/>
          <w:spacing w:val="2"/>
          <w:sz w:val="28"/>
          <w:szCs w:val="28"/>
          <w:lang w:eastAsia="ru-RU"/>
        </w:rPr>
        <w:t xml:space="preserve"> обоснованных выводов и замечаний проверяющих комиссий о нарушении трудовой </w:t>
      </w:r>
      <w:r w:rsidRPr="003F0275">
        <w:rPr>
          <w:rFonts w:ascii="Times New Roman" w:eastAsia="Times New Roman" w:hAnsi="Times New Roman" w:cs="Times New Roman"/>
          <w:spacing w:val="-4"/>
          <w:sz w:val="28"/>
          <w:szCs w:val="28"/>
          <w:lang w:eastAsia="ru-RU"/>
        </w:rPr>
        <w:t>дисциплины, качества оказываемых услуг  работниками школы;</w:t>
      </w:r>
    </w:p>
    <w:p w:rsidR="003F0275" w:rsidRPr="003F0275" w:rsidRDefault="003F0275" w:rsidP="003F0275">
      <w:pPr>
        <w:widowControl w:val="0"/>
        <w:numPr>
          <w:ilvl w:val="0"/>
          <w:numId w:val="33"/>
        </w:numPr>
        <w:shd w:val="clear" w:color="auto" w:fill="FFFFFF"/>
        <w:tabs>
          <w:tab w:val="left" w:pos="163"/>
        </w:tabs>
        <w:autoSpaceDE w:val="0"/>
        <w:autoSpaceDN w:val="0"/>
        <w:adjustRightInd w:val="0"/>
        <w:spacing w:after="0" w:line="240" w:lineRule="auto"/>
        <w:ind w:left="0" w:firstLine="726"/>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pacing w:val="-4"/>
          <w:sz w:val="28"/>
          <w:szCs w:val="28"/>
          <w:lang w:eastAsia="ru-RU"/>
        </w:rPr>
        <w:t>наличие</w:t>
      </w:r>
      <w:proofErr w:type="gramEnd"/>
      <w:r w:rsidRPr="003F0275">
        <w:rPr>
          <w:rFonts w:ascii="Times New Roman" w:eastAsia="Times New Roman" w:hAnsi="Times New Roman" w:cs="Times New Roman"/>
          <w:spacing w:val="-4"/>
          <w:sz w:val="28"/>
          <w:szCs w:val="28"/>
          <w:lang w:eastAsia="ru-RU"/>
        </w:rPr>
        <w:t xml:space="preserve"> дисциплинарного взыскания;</w:t>
      </w:r>
    </w:p>
    <w:p w:rsidR="003F0275" w:rsidRPr="003F0275" w:rsidRDefault="003F0275" w:rsidP="003F0275">
      <w:pPr>
        <w:widowControl w:val="0"/>
        <w:numPr>
          <w:ilvl w:val="0"/>
          <w:numId w:val="33"/>
        </w:numPr>
        <w:shd w:val="clear" w:color="auto" w:fill="FFFFFF"/>
        <w:tabs>
          <w:tab w:val="left" w:pos="269"/>
        </w:tabs>
        <w:suppressAutoHyphens/>
        <w:spacing w:after="0" w:line="240" w:lineRule="auto"/>
        <w:ind w:left="0" w:firstLine="726"/>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pacing w:val="-4"/>
          <w:sz w:val="28"/>
          <w:szCs w:val="28"/>
          <w:lang w:eastAsia="ru-RU"/>
        </w:rPr>
        <w:t>прочие</w:t>
      </w:r>
      <w:proofErr w:type="gramEnd"/>
      <w:r w:rsidRPr="003F0275">
        <w:rPr>
          <w:rFonts w:ascii="Times New Roman" w:eastAsia="Times New Roman" w:hAnsi="Times New Roman" w:cs="Times New Roman"/>
          <w:spacing w:val="-4"/>
          <w:sz w:val="28"/>
          <w:szCs w:val="28"/>
          <w:lang w:eastAsia="ru-RU"/>
        </w:rPr>
        <w:t xml:space="preserve">   основания,   следствием   которых   явились   ухудшение  образовательной,   финансовой, хозяйственной деятельности школы.</w:t>
      </w:r>
    </w:p>
    <w:p w:rsidR="003F0275" w:rsidRPr="003F0275" w:rsidRDefault="003F0275" w:rsidP="003F0275">
      <w:pPr>
        <w:shd w:val="clear" w:color="auto" w:fill="FFFFFF"/>
        <w:tabs>
          <w:tab w:val="left" w:pos="442"/>
        </w:tabs>
        <w:spacing w:after="0" w:line="240" w:lineRule="auto"/>
        <w:ind w:left="17" w:firstLine="726"/>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pacing w:val="-2"/>
          <w:sz w:val="28"/>
          <w:szCs w:val="28"/>
          <w:lang w:eastAsia="ru-RU"/>
        </w:rPr>
        <w:t xml:space="preserve">Основанием для назначения премии может служить </w:t>
      </w:r>
      <w:r w:rsidRPr="003F0275">
        <w:rPr>
          <w:rFonts w:ascii="Times New Roman" w:eastAsia="Times New Roman" w:hAnsi="Times New Roman" w:cs="Times New Roman"/>
          <w:spacing w:val="-4"/>
          <w:sz w:val="28"/>
          <w:szCs w:val="28"/>
          <w:lang w:eastAsia="ru-RU"/>
        </w:rPr>
        <w:t>снятие с работника дисциплинарного взыскания.</w:t>
      </w:r>
    </w:p>
    <w:p w:rsidR="003F0275" w:rsidRPr="003F0275" w:rsidRDefault="003F0275" w:rsidP="003F0275">
      <w:pPr>
        <w:shd w:val="clear" w:color="auto" w:fill="FFFFFF"/>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6.9.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 руководителю учреждения – Управление образования Орловского района.</w:t>
      </w:r>
    </w:p>
    <w:p w:rsidR="003F0275" w:rsidRPr="003F0275" w:rsidRDefault="003F0275" w:rsidP="003F0275">
      <w:pPr>
        <w:shd w:val="clear" w:color="auto" w:fill="FFFFFF"/>
        <w:tabs>
          <w:tab w:val="num" w:pos="0"/>
        </w:tabs>
        <w:spacing w:after="0" w:line="240" w:lineRule="auto"/>
        <w:ind w:firstLine="726"/>
        <w:jc w:val="both"/>
        <w:outlineLvl w:val="4"/>
        <w:rPr>
          <w:rFonts w:ascii="Calibri" w:eastAsia="Times New Roman" w:hAnsi="Calibri" w:cs="Times New Roman"/>
          <w:bCs/>
          <w:i/>
          <w:iCs/>
          <w:kern w:val="1"/>
          <w:sz w:val="26"/>
          <w:szCs w:val="26"/>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26"/>
        <w:jc w:val="both"/>
        <w:outlineLvl w:val="1"/>
        <w:rPr>
          <w:rFonts w:ascii="Times New Roman" w:eastAsia="Times New Roman" w:hAnsi="Times New Roman" w:cs="Times New Roman"/>
          <w:b/>
          <w:sz w:val="28"/>
          <w:szCs w:val="28"/>
          <w:lang w:eastAsia="ru-RU"/>
        </w:rPr>
      </w:pPr>
      <w:bookmarkStart w:id="33" w:name="Par1032"/>
      <w:bookmarkEnd w:id="33"/>
      <w:r w:rsidRPr="003F0275">
        <w:rPr>
          <w:rFonts w:ascii="Times New Roman" w:eastAsia="Times New Roman" w:hAnsi="Times New Roman" w:cs="Times New Roman"/>
          <w:b/>
          <w:sz w:val="28"/>
          <w:szCs w:val="28"/>
          <w:lang w:eastAsia="ru-RU"/>
        </w:rPr>
        <w:t xml:space="preserve">Раздел </w:t>
      </w:r>
      <w:r w:rsidRPr="003F0275">
        <w:rPr>
          <w:rFonts w:ascii="Times New Roman" w:eastAsia="Times New Roman" w:hAnsi="Times New Roman" w:cs="Times New Roman"/>
          <w:b/>
          <w:sz w:val="28"/>
          <w:szCs w:val="28"/>
          <w:lang w:val="en-US" w:eastAsia="ru-RU"/>
        </w:rPr>
        <w:t>VII</w:t>
      </w:r>
      <w:r w:rsidRPr="003F0275">
        <w:rPr>
          <w:rFonts w:ascii="Times New Roman" w:eastAsia="Times New Roman" w:hAnsi="Times New Roman" w:cs="Times New Roman"/>
          <w:b/>
          <w:sz w:val="28"/>
          <w:szCs w:val="28"/>
          <w:lang w:eastAsia="ru-RU"/>
        </w:rPr>
        <w:t>. Порядок отнесения учреждений образования к группам по оплате труда руководителей.</w:t>
      </w:r>
    </w:p>
    <w:p w:rsidR="003F0275" w:rsidRPr="003F0275" w:rsidRDefault="003F0275" w:rsidP="003F0275">
      <w:pPr>
        <w:widowControl w:val="0"/>
        <w:shd w:val="clear" w:color="auto" w:fill="FFFFFF"/>
        <w:autoSpaceDE w:val="0"/>
        <w:autoSpaceDN w:val="0"/>
        <w:adjustRightInd w:val="0"/>
        <w:spacing w:after="0" w:line="240" w:lineRule="auto"/>
        <w:ind w:firstLine="726"/>
        <w:jc w:val="both"/>
        <w:rPr>
          <w:rFonts w:ascii="Times New Roman" w:eastAsia="Times New Roman" w:hAnsi="Times New Roman" w:cs="Times New Roman"/>
          <w:color w:val="C00000"/>
          <w:sz w:val="28"/>
          <w:szCs w:val="28"/>
          <w:lang w:eastAsia="ru-RU"/>
        </w:rPr>
      </w:pPr>
      <w:r w:rsidRPr="003F0275">
        <w:rPr>
          <w:rFonts w:ascii="Times New Roman" w:eastAsia="Times New Roman" w:hAnsi="Times New Roman" w:cs="Times New Roman"/>
          <w:sz w:val="28"/>
          <w:szCs w:val="28"/>
          <w:lang w:eastAsia="ru-RU"/>
        </w:rPr>
        <w:t>7.1.</w:t>
      </w:r>
      <w:r w:rsidRPr="003F0275">
        <w:rPr>
          <w:rFonts w:ascii="Times New Roman" w:eastAsia="Times New Roman" w:hAnsi="Times New Roman" w:cs="Times New Roman"/>
          <w:color w:val="C00000"/>
          <w:sz w:val="28"/>
          <w:szCs w:val="28"/>
          <w:lang w:eastAsia="ru-RU"/>
        </w:rPr>
        <w:t xml:space="preserve"> </w:t>
      </w:r>
      <w:r w:rsidRPr="003F0275">
        <w:rPr>
          <w:rFonts w:ascii="Times New Roman" w:eastAsia="Times New Roman" w:hAnsi="Times New Roman" w:cs="Times New Roman"/>
          <w:kern w:val="2"/>
          <w:sz w:val="28"/>
          <w:szCs w:val="28"/>
          <w:lang w:eastAsia="ru-RU"/>
        </w:rPr>
        <w:t>Муниципальн</w:t>
      </w:r>
      <w:r w:rsidRPr="003F0275">
        <w:rPr>
          <w:rFonts w:ascii="Times New Roman" w:eastAsia="Times New Roman" w:hAnsi="Times New Roman" w:cs="Times New Roman"/>
          <w:sz w:val="28"/>
          <w:szCs w:val="28"/>
          <w:lang w:eastAsia="ru-RU"/>
        </w:rPr>
        <w:t xml:space="preserve">ое бюджетное общеобразовательное      учреждение Орловская средняя общеобразовательная школа № </w:t>
      </w:r>
      <w:r w:rsidR="00525CC4">
        <w:rPr>
          <w:rFonts w:ascii="Times New Roman" w:eastAsia="Times New Roman" w:hAnsi="Times New Roman" w:cs="Times New Roman"/>
          <w:sz w:val="28"/>
          <w:szCs w:val="28"/>
          <w:lang w:eastAsia="ru-RU"/>
        </w:rPr>
        <w:t>3</w:t>
      </w:r>
      <w:r w:rsidRPr="003F0275">
        <w:rPr>
          <w:rFonts w:ascii="Times New Roman" w:eastAsia="Times New Roman" w:hAnsi="Times New Roman" w:cs="Times New Roman"/>
          <w:sz w:val="28"/>
          <w:szCs w:val="28"/>
          <w:lang w:eastAsia="ru-RU"/>
        </w:rPr>
        <w:t xml:space="preserve"> может </w:t>
      </w:r>
      <w:r w:rsidRPr="003F0275">
        <w:rPr>
          <w:rFonts w:ascii="Times New Roman" w:eastAsia="Times New Roman" w:hAnsi="Times New Roman" w:cs="Times New Roman"/>
          <w:kern w:val="1"/>
          <w:sz w:val="28"/>
          <w:szCs w:val="28"/>
          <w:lang w:eastAsia="ru-RU"/>
        </w:rPr>
        <w:t>относиться к одной из четырех групп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3F0275" w:rsidRPr="003F0275" w:rsidRDefault="003F0275" w:rsidP="003F0275">
      <w:pPr>
        <w:widowControl w:val="0"/>
        <w:shd w:val="clear" w:color="auto" w:fill="FFFFFF"/>
        <w:autoSpaceDE w:val="0"/>
        <w:autoSpaceDN w:val="0"/>
        <w:adjustRightInd w:val="0"/>
        <w:spacing w:after="0" w:line="240" w:lineRule="auto"/>
        <w:ind w:firstLine="726"/>
        <w:jc w:val="both"/>
        <w:rPr>
          <w:rFonts w:ascii="Times New Roman" w:eastAsia="Times New Roman" w:hAnsi="Times New Roman" w:cs="Times New Roman"/>
          <w:sz w:val="28"/>
          <w:szCs w:val="28"/>
          <w:lang w:eastAsia="ru-RU"/>
        </w:rPr>
      </w:pPr>
      <w:bookmarkStart w:id="34" w:name="Par1036"/>
      <w:bookmarkEnd w:id="34"/>
      <w:r w:rsidRPr="003F0275">
        <w:rPr>
          <w:rFonts w:ascii="Times New Roman" w:eastAsia="Times New Roman" w:hAnsi="Times New Roman" w:cs="Times New Roman"/>
          <w:sz w:val="28"/>
          <w:szCs w:val="28"/>
          <w:lang w:eastAsia="ru-RU"/>
        </w:rPr>
        <w:t xml:space="preserve">7.2.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 </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4271"/>
        <w:gridCol w:w="2568"/>
        <w:gridCol w:w="1701"/>
      </w:tblGrid>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N</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w:t>
            </w:r>
            <w:proofErr w:type="gramEnd"/>
            <w:r w:rsidRPr="003F0275">
              <w:rPr>
                <w:rFonts w:ascii="Times New Roman" w:eastAsia="Times New Roman" w:hAnsi="Times New Roman" w:cs="Times New Roman"/>
                <w:sz w:val="24"/>
                <w:szCs w:val="24"/>
                <w:lang w:eastAsia="ru-RU"/>
              </w:rPr>
              <w:t>/п</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Наименование показателя</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Условия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Количество баллов</w:t>
            </w:r>
          </w:p>
        </w:tc>
      </w:tr>
      <w:tr w:rsidR="003F0275" w:rsidRPr="003F0275" w:rsidTr="002048DB">
        <w:tc>
          <w:tcPr>
            <w:tcW w:w="92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Образовательные учреждения</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Количество обучающихся (воспитанников) в образовательных учреждениях</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каждого обучающегося (воспитанника)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0,3</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Количество обучающихся в школах искусств</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каждого обучающегося (воспитанника)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Количество групп в дошкольных учреждениях</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1 группу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Количество обучающихся в учреждениях дополнительного образования:</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в</w:t>
            </w:r>
            <w:proofErr w:type="gramEnd"/>
            <w:r w:rsidRPr="003F0275">
              <w:rPr>
                <w:rFonts w:ascii="Times New Roman" w:eastAsia="Times New Roman" w:hAnsi="Times New Roman" w:cs="Times New Roman"/>
                <w:sz w:val="24"/>
                <w:szCs w:val="24"/>
                <w:lang w:eastAsia="ru-RU"/>
              </w:rPr>
              <w:t xml:space="preserve"> многопрофильных</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каждого обучающегося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0,3</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в</w:t>
            </w:r>
            <w:proofErr w:type="gramEnd"/>
            <w:r w:rsidRPr="003F0275">
              <w:rPr>
                <w:rFonts w:ascii="Times New Roman" w:eastAsia="Times New Roman" w:hAnsi="Times New Roman" w:cs="Times New Roman"/>
                <w:sz w:val="24"/>
                <w:szCs w:val="24"/>
                <w:lang w:eastAsia="ru-RU"/>
              </w:rPr>
              <w:t xml:space="preserve"> однопрофильных:</w:t>
            </w:r>
          </w:p>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клубах</w:t>
            </w:r>
            <w:proofErr w:type="gramEnd"/>
            <w:r w:rsidRPr="003F0275">
              <w:rPr>
                <w:rFonts w:ascii="Times New Roman" w:eastAsia="Times New Roman" w:hAnsi="Times New Roman" w:cs="Times New Roman"/>
                <w:sz w:val="24"/>
                <w:szCs w:val="24"/>
                <w:lang w:eastAsia="ru-RU"/>
              </w:rPr>
              <w:t xml:space="preserve"> (центрах, станциях, базах) техников, натуралистов и др.; учреждениях дополнительного образования спортивной направленности</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каждого обучающегося (воспитанника)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r>
      <w:tr w:rsidR="003F0275" w:rsidRPr="003F0275" w:rsidTr="002048DB">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5.</w:t>
            </w:r>
          </w:p>
        </w:tc>
        <w:tc>
          <w:tcPr>
            <w:tcW w:w="42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Количество работников в образовательном учреждении</w:t>
            </w:r>
          </w:p>
        </w:tc>
        <w:tc>
          <w:tcPr>
            <w:tcW w:w="2568"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каждого работника, дополнительно за каждого работника, имеющего:</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r>
      <w:tr w:rsidR="003F0275" w:rsidRPr="003F0275" w:rsidTr="002048DB">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firstLine="540"/>
              <w:jc w:val="both"/>
              <w:rPr>
                <w:rFonts w:ascii="Times New Roman" w:eastAsia="Times New Roman" w:hAnsi="Times New Roman" w:cs="Times New Roman"/>
                <w:sz w:val="24"/>
                <w:szCs w:val="24"/>
                <w:lang w:eastAsia="ru-RU"/>
              </w:rPr>
            </w:pPr>
          </w:p>
        </w:tc>
        <w:tc>
          <w:tcPr>
            <w:tcW w:w="2568"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первую</w:t>
            </w:r>
            <w:proofErr w:type="gramEnd"/>
            <w:r w:rsidRPr="003F0275">
              <w:rPr>
                <w:rFonts w:ascii="Times New Roman" w:eastAsia="Times New Roman" w:hAnsi="Times New Roman" w:cs="Times New Roman"/>
                <w:sz w:val="24"/>
                <w:szCs w:val="24"/>
                <w:lang w:eastAsia="ru-RU"/>
              </w:rPr>
              <w:t xml:space="preserve"> квалификационную категорию</w:t>
            </w:r>
          </w:p>
        </w:tc>
        <w:tc>
          <w:tcPr>
            <w:tcW w:w="1701" w:type="dxa"/>
            <w:tcBorders>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r>
      <w:tr w:rsidR="003F0275" w:rsidRPr="003F0275" w:rsidTr="002048DB">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firstLine="540"/>
              <w:jc w:val="both"/>
              <w:rPr>
                <w:rFonts w:ascii="Times New Roman" w:eastAsia="Times New Roman" w:hAnsi="Times New Roman" w:cs="Times New Roman"/>
                <w:sz w:val="24"/>
                <w:szCs w:val="24"/>
                <w:lang w:eastAsia="ru-RU"/>
              </w:rPr>
            </w:pPr>
          </w:p>
        </w:tc>
        <w:tc>
          <w:tcPr>
            <w:tcW w:w="2568"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высшую</w:t>
            </w:r>
            <w:proofErr w:type="gramEnd"/>
            <w:r w:rsidRPr="003F0275">
              <w:rPr>
                <w:rFonts w:ascii="Times New Roman" w:eastAsia="Times New Roman" w:hAnsi="Times New Roman" w:cs="Times New Roman"/>
                <w:sz w:val="24"/>
                <w:szCs w:val="24"/>
                <w:lang w:eastAsia="ru-RU"/>
              </w:rPr>
              <w:t xml:space="preserve"> квалификационную категорию</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6.</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групп продленного дня</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w:t>
            </w:r>
          </w:p>
        </w:tc>
      </w:tr>
      <w:tr w:rsidR="003F0275" w:rsidRPr="003F0275" w:rsidTr="002048DB">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7.</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в учреждениях дополнительного образования спортивной направленности:</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2048DB">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учебно</w:t>
            </w:r>
            <w:proofErr w:type="gramEnd"/>
            <w:r w:rsidRPr="003F0275">
              <w:rPr>
                <w:rFonts w:ascii="Times New Roman" w:eastAsia="Times New Roman" w:hAnsi="Times New Roman" w:cs="Times New Roman"/>
                <w:sz w:val="24"/>
                <w:szCs w:val="24"/>
                <w:lang w:eastAsia="ru-RU"/>
              </w:rPr>
              <w:t>-тренировочных групп</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каждого обучающегося дополнительно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8.</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оборудованных и используемых в образовательном процессе компьютерных классов</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каждый класс</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10</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lastRenderedPageBreak/>
              <w:t>9.</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оборудованных и используемых в образовательном процессе: спортивной площадки, стадиона и других спортивных сооружений (в зависимости от их состояния и степени использования)</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каждый вид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15</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10.</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собственного оборудованного здравпункта, медицинского кабинета, столовой</w:t>
            </w:r>
          </w:p>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15</w:t>
            </w:r>
          </w:p>
        </w:tc>
      </w:tr>
      <w:tr w:rsidR="003F0275" w:rsidRPr="003F0275" w:rsidTr="002048DB">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11.</w:t>
            </w:r>
          </w:p>
        </w:tc>
        <w:tc>
          <w:tcPr>
            <w:tcW w:w="4271"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следующих средств:</w:t>
            </w:r>
          </w:p>
        </w:tc>
        <w:tc>
          <w:tcPr>
            <w:tcW w:w="2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каждую единицу</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0275" w:rsidRPr="003F0275" w:rsidTr="002048DB">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71"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автотранспортных</w:t>
            </w:r>
            <w:proofErr w:type="gramEnd"/>
            <w:r w:rsidRPr="003F0275">
              <w:rPr>
                <w:rFonts w:ascii="Times New Roman" w:eastAsia="Times New Roman" w:hAnsi="Times New Roman" w:cs="Times New Roman"/>
                <w:sz w:val="24"/>
                <w:szCs w:val="24"/>
                <w:lang w:eastAsia="ru-RU"/>
              </w:rPr>
              <w:t>, сельхозмашин, самоходной техники на балансе образовательного учреждения</w:t>
            </w:r>
          </w:p>
        </w:tc>
        <w:tc>
          <w:tcPr>
            <w:tcW w:w="2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3, но не более 20</w:t>
            </w:r>
          </w:p>
        </w:tc>
      </w:tr>
      <w:tr w:rsidR="003F0275" w:rsidRPr="003F0275" w:rsidTr="002048DB">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другой</w:t>
            </w:r>
            <w:proofErr w:type="gramEnd"/>
            <w:r w:rsidRPr="003F0275">
              <w:rPr>
                <w:rFonts w:ascii="Times New Roman" w:eastAsia="Times New Roman" w:hAnsi="Times New Roman" w:cs="Times New Roman"/>
                <w:sz w:val="24"/>
                <w:szCs w:val="24"/>
                <w:lang w:eastAsia="ru-RU"/>
              </w:rPr>
              <w:t xml:space="preserve"> учебной техники</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каждую единицу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12.</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каждый вид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50</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13.</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собственных котельной, очистных и других сооружений, жилых домов</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каждый вид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14.</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каждого обучающегося (воспитанника)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0,5</w:t>
            </w:r>
          </w:p>
        </w:tc>
      </w:tr>
      <w:tr w:rsidR="003F0275" w:rsidRPr="003F0275" w:rsidTr="002048DB">
        <w:trPr>
          <w:trHeight w:val="197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15.</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каждый вид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15</w:t>
            </w:r>
          </w:p>
        </w:tc>
      </w:tr>
      <w:tr w:rsidR="003F0275" w:rsidRPr="003F0275" w:rsidTr="002048DB">
        <w:trPr>
          <w:trHeight w:val="193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16.</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каждого обучающегося (воспитанника)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r>
      <w:tr w:rsidR="003F0275" w:rsidRPr="003F0275" w:rsidTr="002048DB">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lastRenderedPageBreak/>
              <w:t>17.</w:t>
            </w:r>
          </w:p>
        </w:tc>
        <w:tc>
          <w:tcPr>
            <w:tcW w:w="4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right="98"/>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Наличие действующих учебно-производственных мастерских</w:t>
            </w:r>
          </w:p>
        </w:tc>
        <w:tc>
          <w:tcPr>
            <w:tcW w:w="2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за</w:t>
            </w:r>
            <w:proofErr w:type="gramEnd"/>
            <w:r w:rsidRPr="003F0275">
              <w:rPr>
                <w:rFonts w:ascii="Times New Roman" w:eastAsia="Times New Roman" w:hAnsi="Times New Roman" w:cs="Times New Roman"/>
                <w:sz w:val="24"/>
                <w:szCs w:val="24"/>
                <w:lang w:eastAsia="ru-RU"/>
              </w:rPr>
              <w:t xml:space="preserve"> каждую мастерскую от степени </w:t>
            </w:r>
            <w:proofErr w:type="spellStart"/>
            <w:r w:rsidRPr="003F0275">
              <w:rPr>
                <w:rFonts w:ascii="Times New Roman" w:eastAsia="Times New Roman" w:hAnsi="Times New Roman" w:cs="Times New Roman"/>
                <w:sz w:val="24"/>
                <w:szCs w:val="24"/>
                <w:lang w:eastAsia="ru-RU"/>
              </w:rPr>
              <w:t>оборудованности</w:t>
            </w:r>
            <w:proofErr w:type="spell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10</w:t>
            </w:r>
          </w:p>
        </w:tc>
      </w:tr>
    </w:tbl>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7.3. Группа по оплате труда руководителей определяется ежегодно Управлением образования Орловского района, в устанавливаемом им порядке на основании соответствующих документов, подтверждающих наличие указанных объемов работы учреждения.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3F0275">
        <w:rPr>
          <w:rFonts w:ascii="Times New Roman" w:eastAsia="Times New Roman" w:hAnsi="Times New Roman" w:cs="Times New Roman"/>
          <w:sz w:val="28"/>
          <w:szCs w:val="28"/>
          <w:lang w:eastAsia="ru-RU"/>
        </w:rPr>
        <w:t xml:space="preserve">7.4. При наличии других показателей, не предусмотренных в </w:t>
      </w:r>
      <w:hyperlink w:anchor="Par1036" w:history="1">
        <w:r w:rsidRPr="003F0275">
          <w:rPr>
            <w:rFonts w:ascii="Times New Roman" w:eastAsia="Times New Roman" w:hAnsi="Times New Roman" w:cs="Times New Roman"/>
            <w:sz w:val="28"/>
            <w:szCs w:val="28"/>
            <w:lang w:eastAsia="ru-RU"/>
          </w:rPr>
          <w:t>пункте 7.2</w:t>
        </w:r>
      </w:hyperlink>
      <w:r w:rsidRPr="003F0275">
        <w:rPr>
          <w:rFonts w:ascii="Times New Roman" w:eastAsia="Times New Roman" w:hAnsi="Times New Roman" w:cs="Times New Roman"/>
          <w:sz w:val="28"/>
          <w:szCs w:val="28"/>
          <w:lang w:eastAsia="ru-RU"/>
        </w:rPr>
        <w:t xml:space="preserve"> настоящего раздела, но значительно увеличивающих объем и сложность работы в учреждении, суммарное количество баллов может быть увеличено Управлением образовании Орловского района за каждый дополнительный показатель до 20 баллов</w:t>
      </w:r>
      <w:r w:rsidRPr="003F0275">
        <w:rPr>
          <w:rFonts w:ascii="Times New Roman" w:eastAsia="Times New Roman" w:hAnsi="Times New Roman" w:cs="Times New Roman"/>
          <w:color w:val="C00000"/>
          <w:sz w:val="28"/>
          <w:szCs w:val="28"/>
          <w:lang w:eastAsia="ru-RU"/>
        </w:rPr>
        <w:t>.</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7.5. Конкретное количество баллов, предусмотренных по показателям с приставкой "до", устанавливается Управлением образовании Орловского района.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7.6. При установлении группы по оплате труда руководящих работников контингент обучающихся (воспитанников) учреждений определяется в общеобразовательных учреждениях - по списочному составу на начало учебного года.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3F0275" w:rsidRPr="003F0275" w:rsidRDefault="003F0275" w:rsidP="003F027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7.8. Управление образования Орловского района:</w:t>
      </w:r>
    </w:p>
    <w:p w:rsidR="003F0275" w:rsidRPr="003F0275" w:rsidRDefault="003F0275" w:rsidP="003F0275">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устанавливают</w:t>
      </w:r>
      <w:proofErr w:type="gramEnd"/>
      <w:r w:rsidRPr="003F0275">
        <w:rPr>
          <w:rFonts w:ascii="Times New Roman" w:eastAsia="Times New Roman" w:hAnsi="Times New Roman" w:cs="Times New Roman"/>
          <w:sz w:val="28"/>
          <w:szCs w:val="28"/>
          <w:lang w:eastAsia="ru-RU"/>
        </w:rPr>
        <w:t xml:space="preserve"> объемные показатели по учреждениям, не являющимся образовательными учреждениями, для отнесения их к одной из 4 групп по оплате труда руководителей;</w:t>
      </w:r>
    </w:p>
    <w:p w:rsidR="003F0275" w:rsidRPr="003F0275" w:rsidRDefault="003F0275" w:rsidP="003F0275">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могут</w:t>
      </w:r>
      <w:proofErr w:type="gramEnd"/>
      <w:r w:rsidRPr="003F0275">
        <w:rPr>
          <w:rFonts w:ascii="Times New Roman" w:eastAsia="Times New Roman" w:hAnsi="Times New Roman" w:cs="Times New Roman"/>
          <w:sz w:val="28"/>
          <w:szCs w:val="28"/>
          <w:lang w:eastAsia="ru-RU"/>
        </w:rPr>
        <w:t xml:space="preserve">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объемным показателям;</w:t>
      </w:r>
    </w:p>
    <w:p w:rsidR="003F0275" w:rsidRPr="003F0275" w:rsidRDefault="003F0275" w:rsidP="003F0275">
      <w:pPr>
        <w:widowControl w:val="0"/>
        <w:numPr>
          <w:ilvl w:val="0"/>
          <w:numId w:val="3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могут</w:t>
      </w:r>
      <w:proofErr w:type="gramEnd"/>
      <w:r w:rsidRPr="003F0275">
        <w:rPr>
          <w:rFonts w:ascii="Times New Roman" w:eastAsia="Times New Roman" w:hAnsi="Times New Roman" w:cs="Times New Roman"/>
          <w:sz w:val="28"/>
          <w:szCs w:val="28"/>
          <w:lang w:eastAsia="ru-RU"/>
        </w:rPr>
        <w:t xml:space="preserve"> устанавливать группу по оплате труда руководителей (без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7.9. Группы по оплате труда для руководящих работников учреждений (в зависимости от суммы баллов, исчисленной по показателям):</w:t>
      </w:r>
    </w:p>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862"/>
        <w:gridCol w:w="1276"/>
        <w:gridCol w:w="1276"/>
        <w:gridCol w:w="1276"/>
        <w:gridCol w:w="1134"/>
      </w:tblGrid>
      <w:tr w:rsidR="003F0275" w:rsidRPr="003F0275" w:rsidTr="00525CC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N</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w:t>
            </w:r>
            <w:proofErr w:type="gramEnd"/>
            <w:r w:rsidRPr="003F0275">
              <w:rPr>
                <w:rFonts w:ascii="Times New Roman" w:eastAsia="Times New Roman" w:hAnsi="Times New Roman" w:cs="Times New Roman"/>
                <w:sz w:val="24"/>
                <w:szCs w:val="24"/>
                <w:lang w:eastAsia="ru-RU"/>
              </w:rPr>
              <w:t>/п</w:t>
            </w:r>
          </w:p>
        </w:tc>
        <w:tc>
          <w:tcPr>
            <w:tcW w:w="38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Тип (вид) учреждения</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525CC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Группа, к которой отно</w:t>
            </w:r>
            <w:r w:rsidR="00525CC4">
              <w:rPr>
                <w:rFonts w:ascii="Times New Roman" w:eastAsia="Times New Roman" w:hAnsi="Times New Roman" w:cs="Times New Roman"/>
                <w:sz w:val="24"/>
                <w:szCs w:val="24"/>
                <w:lang w:eastAsia="ru-RU"/>
              </w:rPr>
              <w:t xml:space="preserve">сится учреждение, в зависимости </w:t>
            </w:r>
            <w:r w:rsidRPr="003F0275">
              <w:rPr>
                <w:rFonts w:ascii="Times New Roman" w:eastAsia="Times New Roman" w:hAnsi="Times New Roman" w:cs="Times New Roman"/>
                <w:sz w:val="24"/>
                <w:szCs w:val="24"/>
                <w:lang w:eastAsia="ru-RU"/>
              </w:rPr>
              <w:t>от суммы баллов</w:t>
            </w:r>
          </w:p>
        </w:tc>
      </w:tr>
      <w:tr w:rsidR="003F0275" w:rsidRPr="003F0275" w:rsidTr="00525CC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8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I</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II</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III</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IV</w:t>
            </w:r>
          </w:p>
        </w:tc>
      </w:tr>
      <w:tr w:rsidR="003F0275" w:rsidRPr="003F0275" w:rsidTr="00525C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lastRenderedPageBreak/>
              <w:t>1.</w:t>
            </w:r>
          </w:p>
        </w:tc>
        <w:tc>
          <w:tcPr>
            <w:tcW w:w="3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свыше</w:t>
            </w:r>
            <w:proofErr w:type="gramEnd"/>
            <w:r w:rsidRPr="003F0275">
              <w:rPr>
                <w:rFonts w:ascii="Times New Roman" w:eastAsia="Times New Roman" w:hAnsi="Times New Roman" w:cs="Times New Roman"/>
                <w:sz w:val="24"/>
                <w:szCs w:val="24"/>
                <w:lang w:eastAsia="ru-RU"/>
              </w:rPr>
              <w:t xml:space="preserve"> 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200</w:t>
            </w:r>
          </w:p>
        </w:tc>
      </w:tr>
    </w:tbl>
    <w:p w:rsidR="003F0275" w:rsidRPr="003F0275" w:rsidRDefault="003F0275" w:rsidP="003F0275">
      <w:pPr>
        <w:widowControl w:val="0"/>
        <w:shd w:val="clear" w:color="auto" w:fill="FFFFFF"/>
        <w:autoSpaceDE w:val="0"/>
        <w:autoSpaceDN w:val="0"/>
        <w:adjustRightInd w:val="0"/>
        <w:spacing w:after="0" w:line="240" w:lineRule="auto"/>
        <w:jc w:val="center"/>
        <w:outlineLvl w:val="1"/>
        <w:rPr>
          <w:rFonts w:ascii="Calibri" w:eastAsia="Times New Roman" w:hAnsi="Calibri" w:cs="Calibri"/>
          <w:color w:val="C00000"/>
          <w:sz w:val="20"/>
          <w:szCs w:val="20"/>
          <w:lang w:eastAsia="ru-RU"/>
        </w:rPr>
      </w:pPr>
      <w:bookmarkStart w:id="35" w:name="Par1225"/>
      <w:bookmarkEnd w:id="35"/>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3F0275">
        <w:rPr>
          <w:rFonts w:ascii="Times New Roman" w:eastAsia="Times New Roman" w:hAnsi="Times New Roman" w:cs="Times New Roman"/>
          <w:b/>
          <w:sz w:val="28"/>
          <w:szCs w:val="28"/>
          <w:lang w:eastAsia="ru-RU"/>
        </w:rPr>
        <w:t xml:space="preserve">Раздел </w:t>
      </w:r>
      <w:r w:rsidRPr="003F0275">
        <w:rPr>
          <w:rFonts w:ascii="Times New Roman" w:eastAsia="Times New Roman" w:hAnsi="Times New Roman" w:cs="Times New Roman"/>
          <w:b/>
          <w:sz w:val="28"/>
          <w:szCs w:val="28"/>
          <w:lang w:val="en-US" w:eastAsia="ru-RU"/>
        </w:rPr>
        <w:t>VIII</w:t>
      </w:r>
      <w:r w:rsidRPr="003F0275">
        <w:rPr>
          <w:rFonts w:ascii="Times New Roman" w:eastAsia="Times New Roman" w:hAnsi="Times New Roman" w:cs="Times New Roman"/>
          <w:b/>
          <w:sz w:val="28"/>
          <w:szCs w:val="28"/>
          <w:lang w:eastAsia="ru-RU"/>
        </w:rPr>
        <w:t xml:space="preserve">. Особенности условий оплаты труда педагогических работников. </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8.1. Порядок определения размера заработной платы по должностному окладу педагогическим работникам образовательных учреждений:</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8.1.1.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В таком же порядке исчисляется месячная заработная плата:</w:t>
      </w:r>
    </w:p>
    <w:p w:rsidR="003F0275" w:rsidRPr="003F0275" w:rsidRDefault="003F0275" w:rsidP="003F0275">
      <w:pPr>
        <w:widowControl w:val="0"/>
        <w:numPr>
          <w:ilvl w:val="0"/>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учителей</w:t>
      </w:r>
      <w:proofErr w:type="gramEnd"/>
      <w:r w:rsidRPr="003F0275">
        <w:rPr>
          <w:rFonts w:ascii="Times New Roman" w:eastAsia="Times New Roman" w:hAnsi="Times New Roman" w:cs="Times New Roman"/>
          <w:sz w:val="28"/>
          <w:szCs w:val="28"/>
          <w:lang w:eastAsia="ru-RU"/>
        </w:rPr>
        <w:t xml:space="preserve">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3F0275" w:rsidRPr="003F0275" w:rsidRDefault="003F0275" w:rsidP="003F0275">
      <w:pPr>
        <w:widowControl w:val="0"/>
        <w:numPr>
          <w:ilvl w:val="0"/>
          <w:numId w:val="3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учителей</w:t>
      </w:r>
      <w:proofErr w:type="gramEnd"/>
      <w:r w:rsidRPr="003F0275">
        <w:rPr>
          <w:rFonts w:ascii="Times New Roman" w:eastAsia="Times New Roman" w:hAnsi="Times New Roman" w:cs="Times New Roman"/>
          <w:sz w:val="28"/>
          <w:szCs w:val="28"/>
          <w:lang w:eastAsia="ru-RU"/>
        </w:rPr>
        <w:t>,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8.1.2.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8.1.3.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8.2. Порядок и условия почасовой оплаты труда педагогических работников:</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lastRenderedPageBreak/>
        <w:t>8.2.1. Почасовая оплата труда педагогических работников образовательных учреждений применяется при оплате за:</w:t>
      </w:r>
    </w:p>
    <w:p w:rsidR="003F0275" w:rsidRPr="003F0275" w:rsidRDefault="003F0275" w:rsidP="003F0275">
      <w:pPr>
        <w:widowControl w:val="0"/>
        <w:numPr>
          <w:ilvl w:val="0"/>
          <w:numId w:val="3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часы</w:t>
      </w:r>
      <w:proofErr w:type="gramEnd"/>
      <w:r w:rsidRPr="003F0275">
        <w:rPr>
          <w:rFonts w:ascii="Times New Roman" w:eastAsia="Times New Roman" w:hAnsi="Times New Roman" w:cs="Times New Roman"/>
          <w:sz w:val="28"/>
          <w:szCs w:val="28"/>
          <w:lang w:eastAsia="ru-RU"/>
        </w:rPr>
        <w:t>,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3F0275" w:rsidRPr="003F0275" w:rsidRDefault="003F0275" w:rsidP="003F0275">
      <w:pPr>
        <w:widowControl w:val="0"/>
        <w:numPr>
          <w:ilvl w:val="0"/>
          <w:numId w:val="3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часы</w:t>
      </w:r>
      <w:proofErr w:type="gramEnd"/>
      <w:r w:rsidRPr="003F0275">
        <w:rPr>
          <w:rFonts w:ascii="Times New Roman" w:eastAsia="Times New Roman" w:hAnsi="Times New Roman" w:cs="Times New Roman"/>
          <w:sz w:val="28"/>
          <w:szCs w:val="28"/>
          <w:lang w:eastAsia="ru-RU"/>
        </w:rPr>
        <w:t xml:space="preserve">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3F0275" w:rsidRPr="003F0275" w:rsidRDefault="003F0275" w:rsidP="003F0275">
      <w:pPr>
        <w:widowControl w:val="0"/>
        <w:numPr>
          <w:ilvl w:val="0"/>
          <w:numId w:val="3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педагогическую</w:t>
      </w:r>
      <w:proofErr w:type="gramEnd"/>
      <w:r w:rsidRPr="003F0275">
        <w:rPr>
          <w:rFonts w:ascii="Times New Roman" w:eastAsia="Times New Roman" w:hAnsi="Times New Roman" w:cs="Times New Roman"/>
          <w:sz w:val="28"/>
          <w:szCs w:val="28"/>
          <w:lang w:eastAsia="ru-RU"/>
        </w:rPr>
        <w:t xml:space="preserve"> работу специалистов предприятий, учреждений и организаций (в том числе из числа работников органов управления образования, методических и учебно-методических кабинетов), привлекаемых для педагогической работы;</w:t>
      </w:r>
    </w:p>
    <w:p w:rsidR="003F0275" w:rsidRPr="003F0275" w:rsidRDefault="003F0275" w:rsidP="003F0275">
      <w:pPr>
        <w:widowControl w:val="0"/>
        <w:numPr>
          <w:ilvl w:val="0"/>
          <w:numId w:val="3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3F0275">
        <w:rPr>
          <w:rFonts w:ascii="Times New Roman" w:eastAsia="Times New Roman" w:hAnsi="Times New Roman" w:cs="Times New Roman"/>
          <w:sz w:val="28"/>
          <w:szCs w:val="28"/>
          <w:lang w:eastAsia="ru-RU"/>
        </w:rPr>
        <w:t>часы</w:t>
      </w:r>
      <w:proofErr w:type="gramEnd"/>
      <w:r w:rsidRPr="003F0275">
        <w:rPr>
          <w:rFonts w:ascii="Times New Roman" w:eastAsia="Times New Roman" w:hAnsi="Times New Roman" w:cs="Times New Roman"/>
          <w:sz w:val="28"/>
          <w:szCs w:val="28"/>
          <w:lang w:eastAsia="ru-RU"/>
        </w:rPr>
        <w:t xml:space="preserve">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r:id="rId19" w:history="1">
        <w:r w:rsidRPr="003F0275">
          <w:rPr>
            <w:rFonts w:ascii="Times New Roman" w:eastAsia="Times New Roman" w:hAnsi="Times New Roman" w:cs="Times New Roman"/>
            <w:sz w:val="28"/>
            <w:szCs w:val="28"/>
            <w:lang w:eastAsia="ru-RU"/>
          </w:rPr>
          <w:t>подпунктом 8.1.1 пункта 8.1</w:t>
        </w:r>
      </w:hyperlink>
      <w:r w:rsidRPr="003F0275">
        <w:rPr>
          <w:rFonts w:ascii="Times New Roman" w:eastAsia="Times New Roman" w:hAnsi="Times New Roman" w:cs="Times New Roman"/>
          <w:sz w:val="28"/>
          <w:szCs w:val="28"/>
          <w:lang w:eastAsia="ru-RU"/>
        </w:rPr>
        <w:t xml:space="preserve"> настоящего раздела.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F0275">
        <w:rPr>
          <w:rFonts w:ascii="Times New Roman" w:eastAsia="Times New Roman" w:hAnsi="Times New Roman" w:cs="Times New Roman"/>
          <w:b/>
          <w:sz w:val="28"/>
          <w:szCs w:val="28"/>
          <w:lang w:eastAsia="ru-RU"/>
        </w:rPr>
        <w:t xml:space="preserve">Раздел </w:t>
      </w:r>
      <w:r w:rsidRPr="003F0275">
        <w:rPr>
          <w:rFonts w:ascii="Times New Roman" w:eastAsia="Times New Roman" w:hAnsi="Times New Roman" w:cs="Times New Roman"/>
          <w:b/>
          <w:sz w:val="28"/>
          <w:szCs w:val="28"/>
          <w:lang w:val="en-US" w:eastAsia="ru-RU"/>
        </w:rPr>
        <w:t>I</w:t>
      </w:r>
      <w:r w:rsidRPr="003F0275">
        <w:rPr>
          <w:rFonts w:ascii="Times New Roman" w:eastAsia="Times New Roman" w:hAnsi="Times New Roman" w:cs="Times New Roman"/>
          <w:b/>
          <w:sz w:val="28"/>
          <w:szCs w:val="28"/>
          <w:lang w:eastAsia="ru-RU"/>
        </w:rPr>
        <w:t xml:space="preserve">Х. Нормы рабочего времени, нормы учебной нагрузки и порядок ее распределения. </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9.1. Продолжительность рабочего времени работников образовательных учреждений установлена Трудовым </w:t>
      </w:r>
      <w:hyperlink r:id="rId20" w:history="1">
        <w:r w:rsidRPr="003F0275">
          <w:rPr>
            <w:rFonts w:ascii="Times New Roman" w:eastAsia="Times New Roman" w:hAnsi="Times New Roman" w:cs="Times New Roman"/>
            <w:sz w:val="28"/>
            <w:szCs w:val="28"/>
            <w:lang w:eastAsia="ru-RU"/>
          </w:rPr>
          <w:t>кодексом</w:t>
        </w:r>
      </w:hyperlink>
      <w:r w:rsidRPr="003F0275">
        <w:rPr>
          <w:rFonts w:ascii="Times New Roman" w:eastAsia="Times New Roman" w:hAnsi="Times New Roman" w:cs="Times New Roman"/>
          <w:sz w:val="28"/>
          <w:szCs w:val="28"/>
          <w:lang w:eastAsia="ru-RU"/>
        </w:rPr>
        <w:t xml:space="preserve"> Российской Федерации и иными федеральными законами.</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w:t>
      </w:r>
      <w:hyperlink r:id="rId21" w:history="1">
        <w:r w:rsidRPr="003F0275">
          <w:rPr>
            <w:rFonts w:ascii="Times New Roman" w:eastAsia="Times New Roman" w:hAnsi="Times New Roman" w:cs="Times New Roman"/>
            <w:sz w:val="28"/>
            <w:szCs w:val="28"/>
            <w:lang w:eastAsia="ru-RU"/>
          </w:rPr>
          <w:t>Приказом</w:t>
        </w:r>
      </w:hyperlink>
      <w:r w:rsidRPr="003F0275">
        <w:rPr>
          <w:rFonts w:ascii="Times New Roman" w:eastAsia="Times New Roman" w:hAnsi="Times New Roman" w:cs="Times New Roman"/>
          <w:sz w:val="28"/>
          <w:szCs w:val="28"/>
          <w:lang w:eastAsia="ru-RU"/>
        </w:rPr>
        <w:t xml:space="preserve"> Министерства образования и науки Российской Федерации от 24.12.2010 N 2075 "О продолжительности рабочего времени (норме часов педагогической работы за ставку заработной платы) педагогических работников".</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lastRenderedPageBreak/>
        <w:t xml:space="preserve">9.2. Особенности работы по совместительству педагогических работников установлены </w:t>
      </w:r>
      <w:hyperlink r:id="rId22" w:history="1">
        <w:r w:rsidRPr="003F0275">
          <w:rPr>
            <w:rFonts w:ascii="Times New Roman" w:eastAsia="Times New Roman" w:hAnsi="Times New Roman" w:cs="Times New Roman"/>
            <w:sz w:val="28"/>
            <w:szCs w:val="28"/>
            <w:lang w:eastAsia="ru-RU"/>
          </w:rPr>
          <w:t>Постановлением</w:t>
        </w:r>
      </w:hyperlink>
      <w:r w:rsidRPr="003F0275">
        <w:rPr>
          <w:rFonts w:ascii="Times New Roman" w:eastAsia="Times New Roman" w:hAnsi="Times New Roman" w:cs="Times New Roman"/>
          <w:sz w:val="28"/>
          <w:szCs w:val="28"/>
          <w:lang w:eastAsia="ru-RU"/>
        </w:rPr>
        <w:t xml:space="preserve">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9.3. </w:t>
      </w:r>
      <w:hyperlink r:id="rId23" w:history="1">
        <w:r w:rsidRPr="003F0275">
          <w:rPr>
            <w:rFonts w:ascii="Times New Roman" w:eastAsia="Times New Roman" w:hAnsi="Times New Roman" w:cs="Times New Roman"/>
            <w:sz w:val="28"/>
            <w:szCs w:val="28"/>
            <w:lang w:eastAsia="ru-RU"/>
          </w:rPr>
          <w:t>Перечень</w:t>
        </w:r>
      </w:hyperlink>
      <w:r w:rsidRPr="003F0275">
        <w:rPr>
          <w:rFonts w:ascii="Times New Roman" w:eastAsia="Times New Roman" w:hAnsi="Times New Roman" w:cs="Times New Roman"/>
          <w:sz w:val="28"/>
          <w:szCs w:val="28"/>
          <w:lang w:eastAsia="ru-RU"/>
        </w:rPr>
        <w:t xml:space="preserve">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 от 30.05.2003 N 225/194/363/126/2330/777/292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9.4. Объем учебной нагрузки учителей и преподавателей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9.5. 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Объем учебной нагрузки учителей больше или меньше нормы часов за должностной оклад устанавливается только с их письменного согласия.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Управлением образования Орловского района,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Управления образования Орловского района.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lastRenderedPageBreak/>
        <w:t>9.6.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F0275">
        <w:rPr>
          <w:rFonts w:ascii="Times New Roman" w:eastAsia="Times New Roman" w:hAnsi="Times New Roman" w:cs="Times New Roman"/>
          <w:b/>
          <w:sz w:val="28"/>
          <w:szCs w:val="28"/>
          <w:lang w:eastAsia="ru-RU"/>
        </w:rPr>
        <w:t>Раздел Х. Другие вопросы оплаты труда.</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Руководителю учреждения предельная кратность устанавливается в зависимости от среднесписочной численности работников в следующих размерах:</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4631"/>
        <w:gridCol w:w="3909"/>
      </w:tblGrid>
      <w:tr w:rsidR="003F0275" w:rsidRPr="003F0275" w:rsidTr="004F672A">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N</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п</w:t>
            </w:r>
            <w:proofErr w:type="gramEnd"/>
            <w:r w:rsidRPr="003F0275">
              <w:rPr>
                <w:rFonts w:ascii="Times New Roman" w:eastAsia="Times New Roman" w:hAnsi="Times New Roman" w:cs="Times New Roman"/>
                <w:sz w:val="24"/>
                <w:szCs w:val="24"/>
                <w:lang w:eastAsia="ru-RU"/>
              </w:rPr>
              <w:t>/п</w:t>
            </w:r>
          </w:p>
        </w:tc>
        <w:tc>
          <w:tcPr>
            <w:tcW w:w="4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Среднесписочная численность</w:t>
            </w:r>
          </w:p>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w:t>
            </w:r>
            <w:proofErr w:type="gramStart"/>
            <w:r w:rsidRPr="003F0275">
              <w:rPr>
                <w:rFonts w:ascii="Times New Roman" w:eastAsia="Times New Roman" w:hAnsi="Times New Roman" w:cs="Times New Roman"/>
                <w:sz w:val="24"/>
                <w:szCs w:val="24"/>
                <w:lang w:eastAsia="ru-RU"/>
              </w:rPr>
              <w:t>человек</w:t>
            </w:r>
            <w:proofErr w:type="gramEnd"/>
            <w:r w:rsidRPr="003F0275">
              <w:rPr>
                <w:rFonts w:ascii="Times New Roman" w:eastAsia="Times New Roman" w:hAnsi="Times New Roman" w:cs="Times New Roman"/>
                <w:sz w:val="24"/>
                <w:szCs w:val="24"/>
                <w:lang w:eastAsia="ru-RU"/>
              </w:rPr>
              <w:t>)</w:t>
            </w:r>
          </w:p>
        </w:tc>
        <w:tc>
          <w:tcPr>
            <w:tcW w:w="3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Предельная кратность</w:t>
            </w:r>
          </w:p>
        </w:tc>
      </w:tr>
      <w:tr w:rsidR="003F0275" w:rsidRPr="003F0275" w:rsidTr="004F672A">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1.</w:t>
            </w:r>
          </w:p>
        </w:tc>
        <w:tc>
          <w:tcPr>
            <w:tcW w:w="4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До 50,0</w:t>
            </w:r>
          </w:p>
        </w:tc>
        <w:tc>
          <w:tcPr>
            <w:tcW w:w="3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3,0</w:t>
            </w:r>
          </w:p>
        </w:tc>
      </w:tr>
      <w:tr w:rsidR="003F0275" w:rsidRPr="003F0275" w:rsidTr="004F672A">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2.</w:t>
            </w:r>
          </w:p>
        </w:tc>
        <w:tc>
          <w:tcPr>
            <w:tcW w:w="4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Свыше 50,0 до 100,0</w:t>
            </w:r>
          </w:p>
        </w:tc>
        <w:tc>
          <w:tcPr>
            <w:tcW w:w="3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4,0</w:t>
            </w:r>
          </w:p>
        </w:tc>
      </w:tr>
      <w:tr w:rsidR="003F0275" w:rsidRPr="003F0275" w:rsidTr="004F672A">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3.</w:t>
            </w:r>
          </w:p>
        </w:tc>
        <w:tc>
          <w:tcPr>
            <w:tcW w:w="4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Свыше 100,0 до 150,0</w:t>
            </w:r>
          </w:p>
        </w:tc>
        <w:tc>
          <w:tcPr>
            <w:tcW w:w="3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5,0</w:t>
            </w:r>
          </w:p>
        </w:tc>
      </w:tr>
      <w:tr w:rsidR="003F0275" w:rsidRPr="003F0275" w:rsidTr="004F672A">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4.</w:t>
            </w:r>
          </w:p>
        </w:tc>
        <w:tc>
          <w:tcPr>
            <w:tcW w:w="4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F0275">
              <w:rPr>
                <w:rFonts w:ascii="Times New Roman" w:eastAsia="Times New Roman" w:hAnsi="Times New Roman" w:cs="Times New Roman"/>
                <w:sz w:val="24"/>
                <w:szCs w:val="24"/>
                <w:lang w:eastAsia="ru-RU"/>
              </w:rPr>
              <w:t>Свыше 150,0</w:t>
            </w:r>
          </w:p>
        </w:tc>
        <w:tc>
          <w:tcPr>
            <w:tcW w:w="3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75" w:rsidRPr="003F0275" w:rsidRDefault="003F0275" w:rsidP="003F0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F0275">
              <w:rPr>
                <w:rFonts w:ascii="Times New Roman" w:eastAsia="Times New Roman" w:hAnsi="Times New Roman" w:cs="Times New Roman"/>
                <w:sz w:val="24"/>
                <w:szCs w:val="24"/>
                <w:lang w:eastAsia="ru-RU"/>
              </w:rPr>
              <w:t>до</w:t>
            </w:r>
            <w:proofErr w:type="gramEnd"/>
            <w:r w:rsidRPr="003F0275">
              <w:rPr>
                <w:rFonts w:ascii="Times New Roman" w:eastAsia="Times New Roman" w:hAnsi="Times New Roman" w:cs="Times New Roman"/>
                <w:sz w:val="24"/>
                <w:szCs w:val="24"/>
                <w:lang w:eastAsia="ru-RU"/>
              </w:rPr>
              <w:t xml:space="preserve"> 6,0</w:t>
            </w:r>
          </w:p>
        </w:tc>
      </w:tr>
    </w:tbl>
    <w:p w:rsidR="003F0275" w:rsidRPr="003F0275" w:rsidRDefault="003F0275" w:rsidP="003F027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 xml:space="preserve">Конкретный размер предельной кратности дохода руководителя к </w:t>
      </w:r>
      <w:r w:rsidRPr="003F0275">
        <w:rPr>
          <w:rFonts w:ascii="Times New Roman" w:eastAsia="Times New Roman" w:hAnsi="Times New Roman" w:cs="Times New Roman"/>
          <w:sz w:val="28"/>
          <w:szCs w:val="28"/>
          <w:lang w:eastAsia="ru-RU"/>
        </w:rPr>
        <w:lastRenderedPageBreak/>
        <w:t>величине среднемесячной заработной платы работников возглавляемого им учреждения устанавливается Управлением образования Орловского района. Размер установленной предельной кратности является обязательным для включения в трудовой договор (эффективный контракт).</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275">
        <w:rPr>
          <w:rFonts w:ascii="Times New Roman" w:eastAsia="Times New Roman" w:hAnsi="Times New Roman" w:cs="Times New Roman"/>
          <w:sz w:val="28"/>
          <w:szCs w:val="28"/>
          <w:lang w:eastAsia="ru-RU"/>
        </w:rPr>
        <w:t>В исключительных случаях по решению Управления образования Орловского района,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учреждений, передаваемых в собственность муниципального района, при приостановлении основной деятельности учреждения в связи с капитальным ремонтом, реконструкцией и др.).</w:t>
      </w:r>
    </w:p>
    <w:p w:rsidR="003F0275" w:rsidRPr="003F0275" w:rsidRDefault="003F0275" w:rsidP="003F0275">
      <w:pPr>
        <w:widowControl w:val="0"/>
        <w:shd w:val="clear" w:color="auto" w:fill="FFFFFF"/>
        <w:autoSpaceDE w:val="0"/>
        <w:autoSpaceDN w:val="0"/>
        <w:adjustRightInd w:val="0"/>
        <w:spacing w:after="0" w:line="240" w:lineRule="auto"/>
        <w:ind w:firstLine="709"/>
        <w:jc w:val="both"/>
        <w:rPr>
          <w:rFonts w:ascii="Calibri" w:eastAsia="Times New Roman" w:hAnsi="Calibri" w:cs="Calibri"/>
          <w:color w:val="C00000"/>
          <w:sz w:val="28"/>
          <w:szCs w:val="28"/>
          <w:lang w:eastAsia="ru-RU"/>
        </w:rPr>
      </w:pP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color w:val="C00000"/>
          <w:sz w:val="28"/>
          <w:szCs w:val="28"/>
          <w:lang w:eastAsia="ru-RU"/>
        </w:rPr>
      </w:pPr>
    </w:p>
    <w:p w:rsidR="003F0275" w:rsidRPr="003F0275" w:rsidRDefault="003F0275" w:rsidP="003F0275">
      <w:pPr>
        <w:shd w:val="clear" w:color="auto" w:fill="FFFFFF"/>
        <w:spacing w:after="0" w:line="240" w:lineRule="auto"/>
        <w:ind w:firstLine="709"/>
        <w:jc w:val="both"/>
        <w:rPr>
          <w:rFonts w:ascii="Times New Roman" w:eastAsia="Times New Roman" w:hAnsi="Times New Roman" w:cs="Times New Roman"/>
          <w:color w:val="C00000"/>
          <w:sz w:val="28"/>
          <w:szCs w:val="28"/>
          <w:lang w:eastAsia="ru-RU"/>
        </w:rPr>
      </w:pPr>
    </w:p>
    <w:p w:rsidR="003F0275" w:rsidRPr="003F0275" w:rsidRDefault="003F0275" w:rsidP="003F0275"/>
    <w:sectPr w:rsidR="003F0275" w:rsidRPr="003F0275">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FA" w:rsidRDefault="00F649FA" w:rsidP="00410407">
      <w:pPr>
        <w:spacing w:after="0" w:line="240" w:lineRule="auto"/>
      </w:pPr>
      <w:r>
        <w:separator/>
      </w:r>
    </w:p>
  </w:endnote>
  <w:endnote w:type="continuationSeparator" w:id="0">
    <w:p w:rsidR="00F649FA" w:rsidRDefault="00F649FA" w:rsidP="0041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35" w:rsidRPr="00410407" w:rsidRDefault="00957635" w:rsidP="00410407">
    <w:pPr>
      <w:pStyle w:val="a5"/>
      <w:jc w:val="right"/>
      <w:rPr>
        <w:i/>
        <w:sz w:val="24"/>
        <w:szCs w:val="24"/>
      </w:rPr>
    </w:pPr>
    <w:r w:rsidRPr="00410407">
      <w:rPr>
        <w:i/>
        <w:sz w:val="24"/>
        <w:szCs w:val="24"/>
      </w:rPr>
      <w:t>Локальные акты МБОУ ОСОШ №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FA" w:rsidRDefault="00F649FA" w:rsidP="00410407">
      <w:pPr>
        <w:spacing w:after="0" w:line="240" w:lineRule="auto"/>
      </w:pPr>
      <w:r>
        <w:separator/>
      </w:r>
    </w:p>
  </w:footnote>
  <w:footnote w:type="continuationSeparator" w:id="0">
    <w:p w:rsidR="00F649FA" w:rsidRDefault="00F649FA" w:rsidP="00410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8F2997C"/>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6E5525"/>
    <w:multiLevelType w:val="hybridMultilevel"/>
    <w:tmpl w:val="8B887F36"/>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E0102"/>
    <w:multiLevelType w:val="hybridMultilevel"/>
    <w:tmpl w:val="D3144984"/>
    <w:lvl w:ilvl="0" w:tplc="FD3EEF3E">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FB0183"/>
    <w:multiLevelType w:val="hybridMultilevel"/>
    <w:tmpl w:val="82823F04"/>
    <w:lvl w:ilvl="0" w:tplc="D67878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C71FD2"/>
    <w:multiLevelType w:val="hybridMultilevel"/>
    <w:tmpl w:val="01C4310C"/>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6915B1F"/>
    <w:multiLevelType w:val="hybridMultilevel"/>
    <w:tmpl w:val="74F09CB6"/>
    <w:lvl w:ilvl="0" w:tplc="6596C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3043A2"/>
    <w:multiLevelType w:val="hybridMultilevel"/>
    <w:tmpl w:val="A40A7E66"/>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D323F6C"/>
    <w:multiLevelType w:val="multilevel"/>
    <w:tmpl w:val="819CDAC4"/>
    <w:lvl w:ilvl="0">
      <w:start w:val="1"/>
      <w:numFmt w:val="decimal"/>
      <w:lvlText w:val="%1."/>
      <w:lvlJc w:val="left"/>
      <w:pPr>
        <w:ind w:left="630" w:hanging="63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7200" w:hanging="2880"/>
      </w:pPr>
      <w:rPr>
        <w:rFonts w:hint="default"/>
      </w:rPr>
    </w:lvl>
  </w:abstractNum>
  <w:abstractNum w:abstractNumId="8">
    <w:nsid w:val="20C43D23"/>
    <w:multiLevelType w:val="hybridMultilevel"/>
    <w:tmpl w:val="353CC3A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6CB678E"/>
    <w:multiLevelType w:val="hybridMultilevel"/>
    <w:tmpl w:val="1DD4B98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BB5B00"/>
    <w:multiLevelType w:val="hybridMultilevel"/>
    <w:tmpl w:val="93D48E7A"/>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9B83AA6"/>
    <w:multiLevelType w:val="hybridMultilevel"/>
    <w:tmpl w:val="48160160"/>
    <w:lvl w:ilvl="0" w:tplc="6596C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E86490"/>
    <w:multiLevelType w:val="hybridMultilevel"/>
    <w:tmpl w:val="0DFE32FA"/>
    <w:lvl w:ilvl="0" w:tplc="6596C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1E196A"/>
    <w:multiLevelType w:val="hybridMultilevel"/>
    <w:tmpl w:val="36E2EA6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9CA3718"/>
    <w:multiLevelType w:val="hybridMultilevel"/>
    <w:tmpl w:val="C5EC70A2"/>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A603BEB"/>
    <w:multiLevelType w:val="hybridMultilevel"/>
    <w:tmpl w:val="E6D8A54A"/>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D4E2B19"/>
    <w:multiLevelType w:val="hybridMultilevel"/>
    <w:tmpl w:val="29B0BA60"/>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F7825DB"/>
    <w:multiLevelType w:val="hybridMultilevel"/>
    <w:tmpl w:val="12D6E8F8"/>
    <w:lvl w:ilvl="0" w:tplc="EEB6750C">
      <w:start w:val="1"/>
      <w:numFmt w:val="bullet"/>
      <w:lvlText w:val=""/>
      <w:lvlJc w:val="left"/>
      <w:pPr>
        <w:ind w:left="121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F438A4"/>
    <w:multiLevelType w:val="hybridMultilevel"/>
    <w:tmpl w:val="6C3E2930"/>
    <w:lvl w:ilvl="0" w:tplc="6596C1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4F9D70BD"/>
    <w:multiLevelType w:val="hybridMultilevel"/>
    <w:tmpl w:val="92EAB766"/>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1F9766B"/>
    <w:multiLevelType w:val="hybridMultilevel"/>
    <w:tmpl w:val="B448B6BE"/>
    <w:lvl w:ilvl="0" w:tplc="6596C1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3066621"/>
    <w:multiLevelType w:val="hybridMultilevel"/>
    <w:tmpl w:val="5AACCF2C"/>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400595A"/>
    <w:multiLevelType w:val="hybridMultilevel"/>
    <w:tmpl w:val="4C302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517A76"/>
    <w:multiLevelType w:val="hybridMultilevel"/>
    <w:tmpl w:val="239EB2BC"/>
    <w:lvl w:ilvl="0" w:tplc="6596C1DC">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F6D3202"/>
    <w:multiLevelType w:val="multilevel"/>
    <w:tmpl w:val="C1D2503C"/>
    <w:lvl w:ilvl="0">
      <w:start w:val="3"/>
      <w:numFmt w:val="decimal"/>
      <w:lvlText w:val="%1."/>
      <w:lvlJc w:val="left"/>
      <w:pPr>
        <w:ind w:left="720" w:hanging="360"/>
      </w:pPr>
      <w:rPr>
        <w:rFonts w:hint="default"/>
        <w:b/>
        <w:color w:val="002060"/>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651A63D8"/>
    <w:multiLevelType w:val="hybridMultilevel"/>
    <w:tmpl w:val="FEAEF74E"/>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7AA1523E"/>
    <w:multiLevelType w:val="hybridMultilevel"/>
    <w:tmpl w:val="D42E78F0"/>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C0818E5"/>
    <w:multiLevelType w:val="hybridMultilevel"/>
    <w:tmpl w:val="9DD47D7A"/>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num>
  <w:num w:numId="5">
    <w:abstractNumId w:val="16"/>
  </w:num>
  <w:num w:numId="6">
    <w:abstractNumId w:val="16"/>
  </w:num>
  <w:num w:numId="7">
    <w:abstractNumId w:val="15"/>
  </w:num>
  <w:num w:numId="8">
    <w:abstractNumId w:val="15"/>
  </w:num>
  <w:num w:numId="9">
    <w:abstractNumId w:val="1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10"/>
  </w:num>
  <w:num w:numId="14">
    <w:abstractNumId w:val="10"/>
  </w:num>
  <w:num w:numId="15">
    <w:abstractNumId w:val="20"/>
  </w:num>
  <w:num w:numId="16">
    <w:abstractNumId w:val="20"/>
  </w:num>
  <w:num w:numId="17">
    <w:abstractNumId w:val="19"/>
  </w:num>
  <w:num w:numId="18">
    <w:abstractNumId w:val="19"/>
  </w:num>
  <w:num w:numId="19">
    <w:abstractNumId w:val="18"/>
  </w:num>
  <w:num w:numId="20">
    <w:abstractNumId w:val="18"/>
  </w:num>
  <w:num w:numId="21">
    <w:abstractNumId w:val="5"/>
  </w:num>
  <w:num w:numId="22">
    <w:abstractNumId w:val="5"/>
  </w:num>
  <w:num w:numId="23">
    <w:abstractNumId w:val="23"/>
  </w:num>
  <w:num w:numId="24">
    <w:abstractNumId w:val="23"/>
  </w:num>
  <w:num w:numId="25">
    <w:abstractNumId w:val="12"/>
  </w:num>
  <w:num w:numId="26">
    <w:abstractNumId w:val="12"/>
  </w:num>
  <w:num w:numId="27">
    <w:abstractNumId w:val="11"/>
  </w:num>
  <w:num w:numId="28">
    <w:abstractNumId w:val="11"/>
  </w:num>
  <w:num w:numId="29">
    <w:abstractNumId w:val="21"/>
  </w:num>
  <w:num w:numId="30">
    <w:abstractNumId w:val="21"/>
  </w:num>
  <w:num w:numId="31">
    <w:abstractNumId w:val="25"/>
  </w:num>
  <w:num w:numId="32">
    <w:abstractNumId w:val="25"/>
  </w:num>
  <w:num w:numId="33">
    <w:abstractNumId w:val="8"/>
  </w:num>
  <w:num w:numId="34">
    <w:abstractNumId w:val="8"/>
  </w:num>
  <w:num w:numId="35">
    <w:abstractNumId w:val="13"/>
  </w:num>
  <w:num w:numId="36">
    <w:abstractNumId w:val="13"/>
  </w:num>
  <w:num w:numId="37">
    <w:abstractNumId w:val="4"/>
  </w:num>
  <w:num w:numId="38">
    <w:abstractNumId w:val="4"/>
  </w:num>
  <w:num w:numId="39">
    <w:abstractNumId w:val="14"/>
  </w:num>
  <w:num w:numId="40">
    <w:abstractNumId w:val="14"/>
  </w:num>
  <w:num w:numId="41">
    <w:abstractNumId w:val="2"/>
  </w:num>
  <w:num w:numId="42">
    <w:abstractNumId w:val="3"/>
  </w:num>
  <w:num w:numId="43">
    <w:abstractNumId w:val="27"/>
  </w:num>
  <w:num w:numId="44">
    <w:abstractNumId w:val="22"/>
  </w:num>
  <w:num w:numId="45">
    <w:abstractNumId w:val="7"/>
  </w:num>
  <w:num w:numId="46">
    <w:abstractNumId w:val="24"/>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0A"/>
    <w:rsid w:val="0003205F"/>
    <w:rsid w:val="000542C9"/>
    <w:rsid w:val="00141500"/>
    <w:rsid w:val="001E0A53"/>
    <w:rsid w:val="001F5D7C"/>
    <w:rsid w:val="002048DB"/>
    <w:rsid w:val="002E1A5D"/>
    <w:rsid w:val="002F2D3D"/>
    <w:rsid w:val="00375344"/>
    <w:rsid w:val="00383465"/>
    <w:rsid w:val="003943CF"/>
    <w:rsid w:val="003F0275"/>
    <w:rsid w:val="00410407"/>
    <w:rsid w:val="004A7128"/>
    <w:rsid w:val="004D46C0"/>
    <w:rsid w:val="004F672A"/>
    <w:rsid w:val="0050101D"/>
    <w:rsid w:val="0052122C"/>
    <w:rsid w:val="00525CC4"/>
    <w:rsid w:val="00677CC3"/>
    <w:rsid w:val="00703E48"/>
    <w:rsid w:val="00744B6D"/>
    <w:rsid w:val="007F7044"/>
    <w:rsid w:val="00800A48"/>
    <w:rsid w:val="00860739"/>
    <w:rsid w:val="00861935"/>
    <w:rsid w:val="0091130A"/>
    <w:rsid w:val="0092053B"/>
    <w:rsid w:val="00936F93"/>
    <w:rsid w:val="00957635"/>
    <w:rsid w:val="00964905"/>
    <w:rsid w:val="009C7662"/>
    <w:rsid w:val="00B17286"/>
    <w:rsid w:val="00B25788"/>
    <w:rsid w:val="00B73D86"/>
    <w:rsid w:val="00B740F1"/>
    <w:rsid w:val="00BC5A9D"/>
    <w:rsid w:val="00D5570B"/>
    <w:rsid w:val="00DF1BAD"/>
    <w:rsid w:val="00E30908"/>
    <w:rsid w:val="00E97208"/>
    <w:rsid w:val="00EA69EA"/>
    <w:rsid w:val="00EB3D68"/>
    <w:rsid w:val="00F42863"/>
    <w:rsid w:val="00F4525F"/>
    <w:rsid w:val="00F649FA"/>
    <w:rsid w:val="00FA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BAB6E-F083-4DBE-A577-658ABE2B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42863"/>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unhideWhenUsed/>
    <w:qFormat/>
    <w:rsid w:val="00F42863"/>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F42863"/>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863"/>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semiHidden/>
    <w:rsid w:val="00F42863"/>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F42863"/>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F42863"/>
  </w:style>
  <w:style w:type="paragraph" w:styleId="a3">
    <w:name w:val="header"/>
    <w:basedOn w:val="a"/>
    <w:link w:val="a4"/>
    <w:uiPriority w:val="99"/>
    <w:unhideWhenUsed/>
    <w:rsid w:val="00F4286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4286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4286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F42863"/>
    <w:rPr>
      <w:rFonts w:ascii="Times New Roman" w:eastAsia="Times New Roman" w:hAnsi="Times New Roman" w:cs="Times New Roman"/>
      <w:sz w:val="20"/>
      <w:szCs w:val="20"/>
      <w:lang w:eastAsia="ru-RU"/>
    </w:rPr>
  </w:style>
  <w:style w:type="paragraph" w:styleId="a7">
    <w:name w:val="Title"/>
    <w:basedOn w:val="a"/>
    <w:link w:val="a8"/>
    <w:qFormat/>
    <w:rsid w:val="00F42863"/>
    <w:pPr>
      <w:spacing w:after="0" w:line="240" w:lineRule="auto"/>
      <w:jc w:val="center"/>
    </w:pPr>
    <w:rPr>
      <w:rFonts w:ascii="Times New Roman" w:eastAsia="Times New Roman" w:hAnsi="Times New Roman" w:cs="Times New Roman"/>
      <w:b/>
      <w:sz w:val="36"/>
      <w:szCs w:val="20"/>
      <w:lang w:val="x-none" w:eastAsia="x-none"/>
    </w:rPr>
  </w:style>
  <w:style w:type="character" w:customStyle="1" w:styleId="a8">
    <w:name w:val="Название Знак"/>
    <w:basedOn w:val="a0"/>
    <w:link w:val="a7"/>
    <w:rsid w:val="00F42863"/>
    <w:rPr>
      <w:rFonts w:ascii="Times New Roman" w:eastAsia="Times New Roman" w:hAnsi="Times New Roman" w:cs="Times New Roman"/>
      <w:b/>
      <w:sz w:val="36"/>
      <w:szCs w:val="20"/>
      <w:lang w:val="x-none" w:eastAsia="x-none"/>
    </w:rPr>
  </w:style>
  <w:style w:type="paragraph" w:styleId="a9">
    <w:name w:val="Body Text"/>
    <w:basedOn w:val="a"/>
    <w:link w:val="aa"/>
    <w:unhideWhenUsed/>
    <w:rsid w:val="00F42863"/>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F42863"/>
    <w:rPr>
      <w:rFonts w:ascii="Times New Roman" w:eastAsia="Times New Roman" w:hAnsi="Times New Roman" w:cs="Times New Roman"/>
      <w:sz w:val="28"/>
      <w:szCs w:val="20"/>
      <w:lang w:eastAsia="ru-RU"/>
    </w:rPr>
  </w:style>
  <w:style w:type="paragraph" w:styleId="ab">
    <w:name w:val="Body Text Indent"/>
    <w:basedOn w:val="a"/>
    <w:link w:val="ac"/>
    <w:unhideWhenUsed/>
    <w:rsid w:val="00F42863"/>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c">
    <w:name w:val="Основной текст с отступом Знак"/>
    <w:basedOn w:val="a0"/>
    <w:link w:val="ab"/>
    <w:rsid w:val="00F42863"/>
    <w:rPr>
      <w:rFonts w:ascii="Times New Roman" w:eastAsia="Times New Roman" w:hAnsi="Times New Roman" w:cs="Times New Roman"/>
      <w:sz w:val="28"/>
      <w:szCs w:val="20"/>
      <w:lang w:val="x-none" w:eastAsia="x-none"/>
    </w:rPr>
  </w:style>
  <w:style w:type="paragraph" w:styleId="21">
    <w:name w:val="Body Text 2"/>
    <w:basedOn w:val="a"/>
    <w:link w:val="22"/>
    <w:unhideWhenUsed/>
    <w:rsid w:val="00F42863"/>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F42863"/>
    <w:rPr>
      <w:rFonts w:ascii="Times New Roman" w:eastAsia="Times New Roman" w:hAnsi="Times New Roman" w:cs="Times New Roman"/>
      <w:sz w:val="20"/>
      <w:szCs w:val="20"/>
      <w:lang w:eastAsia="ru-RU"/>
    </w:rPr>
  </w:style>
  <w:style w:type="paragraph" w:styleId="ad">
    <w:name w:val="Balloon Text"/>
    <w:basedOn w:val="a"/>
    <w:link w:val="ae"/>
    <w:unhideWhenUsed/>
    <w:rsid w:val="00F42863"/>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F42863"/>
    <w:rPr>
      <w:rFonts w:ascii="Tahoma" w:eastAsia="Times New Roman" w:hAnsi="Tahoma" w:cs="Times New Roman"/>
      <w:sz w:val="16"/>
      <w:szCs w:val="16"/>
      <w:lang w:val="x-none" w:eastAsia="x-none"/>
    </w:rPr>
  </w:style>
  <w:style w:type="paragraph" w:styleId="af">
    <w:name w:val="No Spacing"/>
    <w:uiPriority w:val="1"/>
    <w:qFormat/>
    <w:rsid w:val="00F42863"/>
    <w:pPr>
      <w:suppressAutoHyphens/>
      <w:spacing w:after="0" w:line="240" w:lineRule="auto"/>
    </w:pPr>
    <w:rPr>
      <w:rFonts w:ascii="Times New Roman" w:eastAsia="Times New Roman" w:hAnsi="Times New Roman" w:cs="Times New Roman"/>
      <w:sz w:val="24"/>
      <w:szCs w:val="24"/>
      <w:lang w:eastAsia="ar-SA"/>
    </w:rPr>
  </w:style>
  <w:style w:type="paragraph" w:styleId="af0">
    <w:name w:val="List Paragraph"/>
    <w:basedOn w:val="a"/>
    <w:uiPriority w:val="34"/>
    <w:qFormat/>
    <w:rsid w:val="00F42863"/>
    <w:pPr>
      <w:spacing w:after="200" w:line="276" w:lineRule="auto"/>
      <w:ind w:left="720"/>
      <w:contextualSpacing/>
    </w:pPr>
    <w:rPr>
      <w:rFonts w:ascii="Calibri" w:eastAsia="Calibri" w:hAnsi="Calibri" w:cs="Times New Roman"/>
    </w:rPr>
  </w:style>
  <w:style w:type="paragraph" w:customStyle="1" w:styleId="Postan">
    <w:name w:val="Postan"/>
    <w:basedOn w:val="a"/>
    <w:rsid w:val="00F42863"/>
    <w:pPr>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F428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1">
    <w:name w:val="Содержимое таблицы Знак"/>
    <w:basedOn w:val="a0"/>
    <w:link w:val="af2"/>
    <w:locked/>
    <w:rsid w:val="00F42863"/>
    <w:rPr>
      <w:rFonts w:ascii="Lucida Sans Unicode" w:eastAsia="Lucida Sans Unicode" w:hAnsi="Lucida Sans Unicode" w:cs="Lucida Sans Unicode"/>
      <w:sz w:val="24"/>
      <w:szCs w:val="24"/>
    </w:rPr>
  </w:style>
  <w:style w:type="paragraph" w:customStyle="1" w:styleId="af2">
    <w:name w:val="Содержимое таблицы"/>
    <w:basedOn w:val="a"/>
    <w:link w:val="af1"/>
    <w:rsid w:val="00F42863"/>
    <w:pPr>
      <w:widowControl w:val="0"/>
      <w:suppressLineNumbers/>
      <w:suppressAutoHyphens/>
      <w:spacing w:after="0" w:line="240" w:lineRule="auto"/>
    </w:pPr>
    <w:rPr>
      <w:rFonts w:ascii="Lucida Sans Unicode" w:eastAsia="Lucida Sans Unicode" w:hAnsi="Lucida Sans Unicode" w:cs="Lucida Sans Unicode"/>
      <w:sz w:val="24"/>
      <w:szCs w:val="24"/>
    </w:rPr>
  </w:style>
  <w:style w:type="paragraph" w:customStyle="1" w:styleId="ConsPlusNormal">
    <w:name w:val="ConsPlusNormal"/>
    <w:next w:val="a"/>
    <w:rsid w:val="00F42863"/>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12">
    <w:name w:val="Текст1"/>
    <w:basedOn w:val="a"/>
    <w:rsid w:val="00F42863"/>
    <w:pPr>
      <w:spacing w:after="0" w:line="240" w:lineRule="auto"/>
    </w:pPr>
    <w:rPr>
      <w:rFonts w:ascii="Courier New" w:eastAsia="Times New Roman" w:hAnsi="Courier New" w:cs="Courier New"/>
      <w:kern w:val="2"/>
      <w:sz w:val="24"/>
      <w:szCs w:val="20"/>
      <w:lang w:eastAsia="ru-RU"/>
    </w:rPr>
  </w:style>
  <w:style w:type="character" w:customStyle="1" w:styleId="23">
    <w:name w:val="Основной текст (2)_"/>
    <w:basedOn w:val="a0"/>
    <w:link w:val="24"/>
    <w:locked/>
    <w:rsid w:val="00F42863"/>
    <w:rPr>
      <w:sz w:val="21"/>
      <w:szCs w:val="21"/>
      <w:shd w:val="clear" w:color="auto" w:fill="FFFFFF"/>
    </w:rPr>
  </w:style>
  <w:style w:type="paragraph" w:customStyle="1" w:styleId="24">
    <w:name w:val="Основной текст (2)"/>
    <w:basedOn w:val="a"/>
    <w:link w:val="23"/>
    <w:rsid w:val="00F42863"/>
    <w:pPr>
      <w:shd w:val="clear" w:color="auto" w:fill="FFFFFF"/>
      <w:spacing w:after="0" w:line="254" w:lineRule="exact"/>
      <w:jc w:val="both"/>
    </w:pPr>
    <w:rPr>
      <w:sz w:val="21"/>
      <w:szCs w:val="21"/>
    </w:rPr>
  </w:style>
  <w:style w:type="paragraph" w:customStyle="1" w:styleId="ConsPlusCell">
    <w:name w:val="ConsPlusCell"/>
    <w:rsid w:val="00F42863"/>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rvts7">
    <w:name w:val="rvts7"/>
    <w:basedOn w:val="a0"/>
    <w:rsid w:val="00F42863"/>
  </w:style>
  <w:style w:type="table" w:styleId="af3">
    <w:name w:val="Table Grid"/>
    <w:basedOn w:val="a1"/>
    <w:uiPriority w:val="59"/>
    <w:rsid w:val="00F428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semiHidden/>
    <w:unhideWhenUsed/>
    <w:rsid w:val="00F42863"/>
    <w:rPr>
      <w:color w:val="0000FF"/>
      <w:u w:val="single"/>
    </w:rPr>
  </w:style>
  <w:style w:type="character" w:styleId="af5">
    <w:name w:val="FollowedHyperlink"/>
    <w:basedOn w:val="a0"/>
    <w:uiPriority w:val="99"/>
    <w:semiHidden/>
    <w:unhideWhenUsed/>
    <w:rsid w:val="00F42863"/>
    <w:rPr>
      <w:color w:val="800080"/>
      <w:u w:val="single"/>
    </w:rPr>
  </w:style>
  <w:style w:type="numbering" w:customStyle="1" w:styleId="25">
    <w:name w:val="Нет списка2"/>
    <w:next w:val="a2"/>
    <w:uiPriority w:val="99"/>
    <w:semiHidden/>
    <w:unhideWhenUsed/>
    <w:rsid w:val="003F0275"/>
  </w:style>
  <w:style w:type="character" w:styleId="af6">
    <w:name w:val="page number"/>
    <w:basedOn w:val="a0"/>
    <w:rsid w:val="003F0275"/>
  </w:style>
  <w:style w:type="table" w:customStyle="1" w:styleId="13">
    <w:name w:val="Сетка таблицы1"/>
    <w:basedOn w:val="a1"/>
    <w:next w:val="af3"/>
    <w:uiPriority w:val="59"/>
    <w:rsid w:val="003F02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DD0DEF1D2605490DC126F2D55CEBE48998FA98A99515C58A1B8894B63BAB8D084ED77B6FCE542FCD4BBn2u0G" TargetMode="External"/><Relationship Id="rId13" Type="http://schemas.openxmlformats.org/officeDocument/2006/relationships/hyperlink" Target="consultantplus://offline/ref=869DD0DEF1D2605490DC12792E3991BB4A91D6A6869604010DA7EFD61B65EFF89082B834F2F1E5n4uAG" TargetMode="External"/><Relationship Id="rId18" Type="http://schemas.openxmlformats.org/officeDocument/2006/relationships/hyperlink" Target="consultantplus://offline/ref=496714D2A69D8A818DF480B7D80B96D18E11E658B7E93D96A4EBC18EDF5B6A1AF2C295B6EBZCX2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5A166B6449F439A82E00D0C3228DA62935AF1D3E68282E585E3A973CFhFv2G" TargetMode="External"/><Relationship Id="rId7" Type="http://schemas.openxmlformats.org/officeDocument/2006/relationships/hyperlink" Target="consultantplus://offline/ref=869DD0DEF1D2605490DC126F2D55CEBE48998FA98A99515C58A1B8894B63BAB8D084ED77B6FCE542FAD7B8n2u1G" TargetMode="External"/><Relationship Id="rId12" Type="http://schemas.openxmlformats.org/officeDocument/2006/relationships/hyperlink" Target="consultantplus://offline/ref=869DD0DEF1D2605490DC12792E3991BB4F94D5AD8D94590B05FEE3D41C6AB0EF97CBB435F2F0E442nFu2G" TargetMode="External"/><Relationship Id="rId17" Type="http://schemas.openxmlformats.org/officeDocument/2006/relationships/hyperlink" Target="consultantplus://offline/ref=496714D2A69D8A818DF480B7D80B96D18E11E658B7E93D96A4EBC18EDF5B6A1AF2C295B6EBZCX5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96714D2A69D8A818DF480B7D80B96D18E11E658B7E93D96A4EBC18EDF5B6A1AF2C295B6EAZCX9H" TargetMode="External"/><Relationship Id="rId20" Type="http://schemas.openxmlformats.org/officeDocument/2006/relationships/hyperlink" Target="consultantplus://offline/ref=55A166B6449F439A82E00D0C3228DA62935DF5DFEC8982E585E3A973CFF298BAE459D626705E2792hBv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9DD0DEF1D2605490DC12792E3991BB4F94D5AD8D94590B05FEE3D41C6AB0EF97CBB435F2F3E140nFuD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96714D2A69D8A818DF480B7D80B96D18E11E658B7E93D96A4EBC18EDF5B6A1AF2C295B6EAZCX9H" TargetMode="External"/><Relationship Id="rId23" Type="http://schemas.openxmlformats.org/officeDocument/2006/relationships/hyperlink" Target="consultantplus://offline/ref=55A166B6449F439A82E00D0C3228DA629659F4D0E98BDFEF8DBAA571C8FDC7ADE310DA27705F2Dh9v6G" TargetMode="External"/><Relationship Id="rId10" Type="http://schemas.openxmlformats.org/officeDocument/2006/relationships/hyperlink" Target="consultantplus://offline/main?base=RLAW186;n=36452;fld=134;dst=100066" TargetMode="External"/><Relationship Id="rId19" Type="http://schemas.openxmlformats.org/officeDocument/2006/relationships/hyperlink" Target="consultantplus://offline/ref=55A166B6449F439A82E00D1A314485679450AFDBEB848AB2D8BCF22E98FB92EDA3168F6434522E95B56C19hAv1G" TargetMode="External"/><Relationship Id="rId4" Type="http://schemas.openxmlformats.org/officeDocument/2006/relationships/webSettings" Target="webSettings.xml"/><Relationship Id="rId9" Type="http://schemas.openxmlformats.org/officeDocument/2006/relationships/hyperlink" Target="consultantplus://offline/ref=869DD0DEF1D2605490DC12792E3991BB4F94D5AD8D94590B05FEE3D41C6AB0EF97CBB437F6nFu8G" TargetMode="External"/><Relationship Id="rId14" Type="http://schemas.openxmlformats.org/officeDocument/2006/relationships/hyperlink" Target="consultantplus://offline/ref=496714D2A69D8A818DF480B7D80B96D18E11E658B7E93D96A4EBC18EDF5B6A1AF2C295B6EAZCX9H" TargetMode="External"/><Relationship Id="rId22" Type="http://schemas.openxmlformats.org/officeDocument/2006/relationships/hyperlink" Target="consultantplus://offline/ref=55A166B6449F439A82E00D0C3228DA629658F6D4E78BDFEF8DBAA571hC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37</Pages>
  <Words>12223</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38</cp:revision>
  <cp:lastPrinted>2015-02-11T07:06:00Z</cp:lastPrinted>
  <dcterms:created xsi:type="dcterms:W3CDTF">2014-11-10T14:23:00Z</dcterms:created>
  <dcterms:modified xsi:type="dcterms:W3CDTF">2015-02-11T07:11:00Z</dcterms:modified>
</cp:coreProperties>
</file>