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5B" w:rsidRDefault="009B2B5B" w:rsidP="009B2B5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B2B5B" w:rsidRDefault="009B2B5B" w:rsidP="009B2B5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Орловская средняя общеобразовательная школа №3</w:t>
      </w:r>
    </w:p>
    <w:p w:rsidR="009B2B5B" w:rsidRDefault="009B2B5B" w:rsidP="009B2B5B"/>
    <w:p w:rsidR="009B2B5B" w:rsidRDefault="009B2B5B" w:rsidP="009B2B5B"/>
    <w:p w:rsidR="009B2B5B" w:rsidRDefault="009B2B5B" w:rsidP="009B2B5B">
      <w:pPr>
        <w:jc w:val="center"/>
      </w:pPr>
      <w:r>
        <w:rPr>
          <w:sz w:val="28"/>
          <w:szCs w:val="28"/>
        </w:rPr>
        <w:t xml:space="preserve">                          </w:t>
      </w:r>
      <w:r>
        <w:t>Утверждаю:</w:t>
      </w:r>
    </w:p>
    <w:p w:rsidR="009B2B5B" w:rsidRDefault="009B2B5B" w:rsidP="009B2B5B">
      <w:pPr>
        <w:jc w:val="center"/>
      </w:pPr>
      <w:r>
        <w:t xml:space="preserve">                                                                       Директор МБОУ ОСОШ №3______</w:t>
      </w:r>
    </w:p>
    <w:p w:rsidR="009B2B5B" w:rsidRDefault="009B2B5B" w:rsidP="009B2B5B">
      <w:pPr>
        <w:jc w:val="center"/>
      </w:pPr>
      <w:r>
        <w:t xml:space="preserve">                                  </w:t>
      </w:r>
      <w:proofErr w:type="spellStart"/>
      <w:r>
        <w:t>М.М.Мыгаль</w:t>
      </w:r>
      <w:proofErr w:type="spellEnd"/>
      <w:r>
        <w:t xml:space="preserve"> </w:t>
      </w:r>
    </w:p>
    <w:p w:rsidR="009B2B5B" w:rsidRDefault="009B2B5B" w:rsidP="009B2B5B">
      <w:pPr>
        <w:jc w:val="center"/>
      </w:pPr>
      <w:r>
        <w:t xml:space="preserve">                                                                Приказ № 314 от 01.09. 2022г.</w:t>
      </w: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jc w:val="center"/>
        <w:rPr>
          <w:b/>
          <w:sz w:val="28"/>
          <w:szCs w:val="28"/>
        </w:rPr>
      </w:pPr>
    </w:p>
    <w:p w:rsidR="009B2B5B" w:rsidRDefault="009B2B5B" w:rsidP="009B2B5B">
      <w:pPr>
        <w:jc w:val="center"/>
        <w:rPr>
          <w:b/>
          <w:sz w:val="28"/>
          <w:szCs w:val="28"/>
        </w:rPr>
      </w:pPr>
    </w:p>
    <w:p w:rsidR="009B2B5B" w:rsidRDefault="009B2B5B" w:rsidP="009B2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B2B5B" w:rsidRDefault="009B2B5B" w:rsidP="009B2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ОБЩЕОБРАЗОВАТЕЛЬНАЯ</w:t>
      </w:r>
    </w:p>
    <w:p w:rsidR="009B2B5B" w:rsidRDefault="009B2B5B" w:rsidP="009B2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ОБЩЕРАЗВИВАЮЩАЯ  ПРОГРАММА</w:t>
      </w:r>
    </w:p>
    <w:p w:rsidR="009B2B5B" w:rsidRDefault="009B2B5B" w:rsidP="009B2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КУРСА  ВНЕУРОЧНОЙ  ДЕЯТЕЛЬНОСТИ</w:t>
      </w:r>
    </w:p>
    <w:p w:rsidR="009B2B5B" w:rsidRDefault="009B2B5B" w:rsidP="009B2B5B">
      <w:pPr>
        <w:rPr>
          <w:b/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6 класс</w:t>
      </w: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33часа</w:t>
      </w: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год 2022-2023 </w:t>
      </w: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</w:p>
    <w:p w:rsidR="009B2B5B" w:rsidRDefault="009B2B5B" w:rsidP="009B2B5B">
      <w:pPr>
        <w:rPr>
          <w:sz w:val="28"/>
          <w:szCs w:val="28"/>
        </w:rPr>
      </w:pPr>
      <w:r>
        <w:rPr>
          <w:sz w:val="28"/>
          <w:szCs w:val="28"/>
        </w:rPr>
        <w:t>Руководитель: Дьякон Сергей Ильич</w:t>
      </w:r>
    </w:p>
    <w:p w:rsidR="009B2B5B" w:rsidRDefault="009B2B5B" w:rsidP="009B2B5B">
      <w:r>
        <w:rPr>
          <w:spacing w:val="-2"/>
          <w:sz w:val="28"/>
          <w:szCs w:val="28"/>
        </w:rPr>
        <w:t xml:space="preserve">                      </w:t>
      </w:r>
    </w:p>
    <w:p w:rsidR="009B2B5B" w:rsidRDefault="009B2B5B" w:rsidP="009B2B5B"/>
    <w:p w:rsidR="009B2B5B" w:rsidRDefault="009B2B5B" w:rsidP="009B2B5B"/>
    <w:p w:rsidR="009B2B5B" w:rsidRDefault="009B2B5B" w:rsidP="009B2B5B"/>
    <w:p w:rsidR="009B2B5B" w:rsidRDefault="009B2B5B" w:rsidP="009B2B5B"/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rPr>
          <w:b/>
        </w:rPr>
      </w:pPr>
      <w:r>
        <w:rPr>
          <w:b/>
        </w:rPr>
        <w:t xml:space="preserve">                 33часа из расчета 1 час в неделю.</w:t>
      </w:r>
    </w:p>
    <w:p w:rsidR="009B2B5B" w:rsidRDefault="009B2B5B" w:rsidP="009B2B5B">
      <w:pPr>
        <w:jc w:val="both"/>
        <w:rPr>
          <w:b/>
        </w:rPr>
      </w:pPr>
    </w:p>
    <w:p w:rsidR="009B2B5B" w:rsidRDefault="009B2B5B" w:rsidP="009B2B5B">
      <w:pPr>
        <w:jc w:val="both"/>
      </w:pPr>
      <w:r>
        <w:rPr>
          <w:b/>
        </w:rPr>
        <w:t>1.</w:t>
      </w:r>
      <w:r>
        <w:rPr>
          <w:rStyle w:val="apple-converted-space"/>
          <w:b/>
          <w:color w:val="000000"/>
        </w:rPr>
        <w:t> </w:t>
      </w:r>
      <w:r>
        <w:rPr>
          <w:b/>
        </w:rPr>
        <w:t>Краткая история шахмат.</w:t>
      </w:r>
      <w:r>
        <w:t xml:space="preserve"> Рождение шахмат. От чатуранги к </w:t>
      </w:r>
      <w:proofErr w:type="spellStart"/>
      <w:r>
        <w:t>шатранджу</w:t>
      </w:r>
      <w:proofErr w:type="spellEnd"/>
      <w:r>
        <w:t>. Шахматы проникают в Европу. Чемпионы мира по шахматам.</w:t>
      </w:r>
    </w:p>
    <w:p w:rsidR="009B2B5B" w:rsidRDefault="009B2B5B" w:rsidP="009B2B5B">
      <w:pPr>
        <w:jc w:val="both"/>
      </w:pPr>
      <w:r>
        <w:rPr>
          <w:b/>
        </w:rPr>
        <w:t>2.</w:t>
      </w:r>
      <w:r>
        <w:rPr>
          <w:rStyle w:val="apple-converted-space"/>
          <w:b/>
          <w:color w:val="000000"/>
        </w:rPr>
        <w:t> </w:t>
      </w:r>
      <w:r>
        <w:rPr>
          <w:b/>
        </w:rPr>
        <w:t>Шахматная нотация.</w:t>
      </w:r>
      <w: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9B2B5B" w:rsidRDefault="009B2B5B" w:rsidP="009B2B5B">
      <w:pPr>
        <w:jc w:val="both"/>
        <w:rPr>
          <w:b/>
          <w:i/>
          <w:iCs/>
        </w:rPr>
      </w:pPr>
      <w:r>
        <w:rPr>
          <w:b/>
          <w:i/>
          <w:iCs/>
        </w:rPr>
        <w:t>Дидактические игры и задания</w:t>
      </w:r>
    </w:p>
    <w:p w:rsidR="009B2B5B" w:rsidRDefault="009B2B5B" w:rsidP="009B2B5B">
      <w:pPr>
        <w:numPr>
          <w:ilvl w:val="0"/>
          <w:numId w:val="1"/>
        </w:numPr>
        <w:jc w:val="both"/>
      </w:pPr>
      <w:r>
        <w:t xml:space="preserve">“Назови вертикаль”. </w:t>
      </w:r>
      <w:proofErr w:type="gramStart"/>
      <w:r>
        <w:t>Педагог показывает одну из вертикалей, ученики должны назвать ее (например:</w:t>
      </w:r>
      <w:proofErr w:type="gramEnd"/>
      <w:r>
        <w:t xml:space="preserve"> </w:t>
      </w:r>
      <w:proofErr w:type="gramStart"/>
      <w:r>
        <w:t>“Вертикаль “е”), Так школьники называют все вертикали.</w:t>
      </w:r>
      <w:proofErr w:type="gramEnd"/>
      <w:r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9B2B5B" w:rsidRDefault="009B2B5B" w:rsidP="009B2B5B">
      <w:pPr>
        <w:numPr>
          <w:ilvl w:val="0"/>
          <w:numId w:val="1"/>
        </w:numPr>
        <w:jc w:val="both"/>
      </w:pPr>
      <w:r>
        <w:t xml:space="preserve">“Назови горизонталь”. </w:t>
      </w:r>
      <w:proofErr w:type="gramStart"/>
      <w:r>
        <w:t>Это задание подобно предыдущему, но дети выявляют горизонталь (например:</w:t>
      </w:r>
      <w:proofErr w:type="gramEnd"/>
      <w:r>
        <w:t xml:space="preserve"> </w:t>
      </w:r>
      <w:proofErr w:type="gramStart"/>
      <w:r>
        <w:t>“Вторая горизонталь”).</w:t>
      </w:r>
      <w:proofErr w:type="gramEnd"/>
    </w:p>
    <w:p w:rsidR="009B2B5B" w:rsidRDefault="009B2B5B" w:rsidP="009B2B5B">
      <w:pPr>
        <w:numPr>
          <w:ilvl w:val="0"/>
          <w:numId w:val="1"/>
        </w:numPr>
        <w:jc w:val="both"/>
      </w:pPr>
      <w:r>
        <w:t xml:space="preserve">“Назови диагональ”. </w:t>
      </w:r>
      <w:proofErr w:type="gramStart"/>
      <w:r>
        <w:t>А здесь определяется диагональ (например:</w:t>
      </w:r>
      <w:proofErr w:type="gramEnd"/>
      <w:r>
        <w:t xml:space="preserve"> “Диагональ е</w:t>
      </w:r>
      <w:proofErr w:type="gramStart"/>
      <w:r>
        <w:t>1</w:t>
      </w:r>
      <w:proofErr w:type="gramEnd"/>
      <w:r>
        <w:rPr>
          <w:rStyle w:val="apple-converted-space"/>
          <w:color w:val="000000"/>
        </w:rPr>
        <w:t> </w:t>
      </w:r>
      <w:r>
        <w:t>–</w:t>
      </w:r>
      <w:r>
        <w:rPr>
          <w:rStyle w:val="apple-converted-space"/>
          <w:color w:val="000000"/>
        </w:rPr>
        <w:t> </w:t>
      </w:r>
      <w:r>
        <w:t>а5”).</w:t>
      </w:r>
    </w:p>
    <w:p w:rsidR="009B2B5B" w:rsidRDefault="009B2B5B" w:rsidP="009B2B5B">
      <w:pPr>
        <w:numPr>
          <w:ilvl w:val="0"/>
          <w:numId w:val="1"/>
        </w:numPr>
        <w:jc w:val="both"/>
      </w:pPr>
      <w:r>
        <w:t>“Какого цвета поле?” Учитель называет какое-либо поле и просит определить его цвет.</w:t>
      </w:r>
    </w:p>
    <w:p w:rsidR="009B2B5B" w:rsidRDefault="009B2B5B" w:rsidP="009B2B5B">
      <w:pPr>
        <w:numPr>
          <w:ilvl w:val="0"/>
          <w:numId w:val="1"/>
        </w:numPr>
        <w:jc w:val="both"/>
      </w:pPr>
      <w: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9B2B5B" w:rsidRDefault="009B2B5B" w:rsidP="009B2B5B">
      <w:pPr>
        <w:numPr>
          <w:ilvl w:val="0"/>
          <w:numId w:val="1"/>
        </w:numPr>
        <w:jc w:val="both"/>
      </w:pPr>
      <w:r>
        <w:t>“Вижу цель”. Учитель задумывает одно из полей и предлагает ребятам угадать его. Учитель уточняет ответы учащихся.</w:t>
      </w:r>
    </w:p>
    <w:p w:rsidR="009B2B5B" w:rsidRDefault="009B2B5B" w:rsidP="009B2B5B">
      <w:pPr>
        <w:jc w:val="both"/>
      </w:pPr>
      <w:r>
        <w:rPr>
          <w:b/>
        </w:rPr>
        <w:t>3.</w:t>
      </w:r>
      <w:r>
        <w:rPr>
          <w:rStyle w:val="apple-converted-space"/>
          <w:b/>
          <w:color w:val="000000"/>
        </w:rPr>
        <w:t> </w:t>
      </w:r>
      <w:r>
        <w:rPr>
          <w:b/>
        </w:rPr>
        <w:t>Ценность шахматных фигур.</w:t>
      </w:r>
      <w:r>
        <w:t xml:space="preserve"> Ценность фигур. Сравнительная сила фигур. Достижение материального перевеса. Способы защиты.</w:t>
      </w:r>
    </w:p>
    <w:p w:rsidR="009B2B5B" w:rsidRDefault="009B2B5B" w:rsidP="009B2B5B">
      <w:pPr>
        <w:jc w:val="both"/>
        <w:rPr>
          <w:b/>
          <w:i/>
          <w:iCs/>
        </w:rPr>
      </w:pPr>
      <w:r>
        <w:rPr>
          <w:b/>
          <w:i/>
          <w:iCs/>
        </w:rPr>
        <w:t>Дидактические игры и задания</w:t>
      </w:r>
    </w:p>
    <w:p w:rsidR="009B2B5B" w:rsidRDefault="009B2B5B" w:rsidP="009B2B5B">
      <w:pPr>
        <w:numPr>
          <w:ilvl w:val="0"/>
          <w:numId w:val="2"/>
        </w:numPr>
        <w:jc w:val="both"/>
      </w:pPr>
      <w:r>
        <w:t>“Кто сильнее”. Педагог показывает детям две фигуры и спрашивает: “Какая фигура сильнее? На сколько очков?”</w:t>
      </w:r>
    </w:p>
    <w:p w:rsidR="009B2B5B" w:rsidRDefault="009B2B5B" w:rsidP="009B2B5B">
      <w:pPr>
        <w:numPr>
          <w:ilvl w:val="0"/>
          <w:numId w:val="2"/>
        </w:numPr>
        <w:jc w:val="both"/>
      </w:pPr>
      <w: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B2B5B" w:rsidRDefault="009B2B5B" w:rsidP="009B2B5B">
      <w:pPr>
        <w:numPr>
          <w:ilvl w:val="0"/>
          <w:numId w:val="2"/>
        </w:numPr>
        <w:jc w:val="both"/>
      </w:pPr>
      <w: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9B2B5B" w:rsidRDefault="009B2B5B" w:rsidP="009B2B5B">
      <w:pPr>
        <w:numPr>
          <w:ilvl w:val="0"/>
          <w:numId w:val="2"/>
        </w:numPr>
        <w:jc w:val="both"/>
      </w:pPr>
      <w:r>
        <w:t>“Защита”. В учебных положениях требуется найти ход, позволяющий сохранить материальное равенство.</w:t>
      </w:r>
    </w:p>
    <w:p w:rsidR="009B2B5B" w:rsidRDefault="009B2B5B" w:rsidP="009B2B5B">
      <w:pPr>
        <w:jc w:val="both"/>
      </w:pPr>
      <w:r>
        <w:rPr>
          <w:b/>
        </w:rPr>
        <w:t>4.</w:t>
      </w:r>
      <w:r>
        <w:rPr>
          <w:rStyle w:val="apple-converted-space"/>
          <w:b/>
          <w:color w:val="000000"/>
        </w:rPr>
        <w:t> </w:t>
      </w:r>
      <w:r>
        <w:rPr>
          <w:b/>
        </w:rPr>
        <w:t xml:space="preserve">Техника </w:t>
      </w:r>
      <w:proofErr w:type="spellStart"/>
      <w:r>
        <w:rPr>
          <w:b/>
        </w:rPr>
        <w:t>матования</w:t>
      </w:r>
      <w:proofErr w:type="spellEnd"/>
      <w:r>
        <w:rPr>
          <w:b/>
        </w:rPr>
        <w:t xml:space="preserve"> одинокого короля.</w:t>
      </w:r>
      <w:r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:rsidR="009B2B5B" w:rsidRDefault="009B2B5B" w:rsidP="009B2B5B">
      <w:pPr>
        <w:jc w:val="both"/>
        <w:rPr>
          <w:b/>
          <w:i/>
          <w:iCs/>
        </w:rPr>
      </w:pPr>
      <w:r>
        <w:rPr>
          <w:b/>
          <w:i/>
          <w:iCs/>
        </w:rPr>
        <w:t xml:space="preserve">Дидактические, игры и задания </w:t>
      </w:r>
    </w:p>
    <w:p w:rsidR="009B2B5B" w:rsidRDefault="009B2B5B" w:rsidP="009B2B5B">
      <w:pPr>
        <w:numPr>
          <w:ilvl w:val="0"/>
          <w:numId w:val="3"/>
        </w:numPr>
        <w:jc w:val="both"/>
      </w:pPr>
      <w:r>
        <w:t>“Шах или мат”. Шах или мат черному королю?</w:t>
      </w:r>
    </w:p>
    <w:p w:rsidR="009B2B5B" w:rsidRDefault="009B2B5B" w:rsidP="009B2B5B">
      <w:pPr>
        <w:numPr>
          <w:ilvl w:val="0"/>
          <w:numId w:val="3"/>
        </w:numPr>
        <w:jc w:val="both"/>
      </w:pPr>
      <w:r>
        <w:t>“Мат или пат”. Нужно определить, мат или пат на шахматной доске.</w:t>
      </w:r>
    </w:p>
    <w:p w:rsidR="009B2B5B" w:rsidRDefault="009B2B5B" w:rsidP="009B2B5B">
      <w:pPr>
        <w:numPr>
          <w:ilvl w:val="0"/>
          <w:numId w:val="3"/>
        </w:numPr>
        <w:jc w:val="both"/>
      </w:pPr>
      <w:r>
        <w:t>“Мат в один ход”. Требуется объявить мат в один ход черному королю.</w:t>
      </w:r>
    </w:p>
    <w:p w:rsidR="009B2B5B" w:rsidRDefault="009B2B5B" w:rsidP="009B2B5B">
      <w:pPr>
        <w:numPr>
          <w:ilvl w:val="0"/>
          <w:numId w:val="3"/>
        </w:numPr>
        <w:jc w:val="both"/>
      </w:pPr>
      <w: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9B2B5B" w:rsidRDefault="009B2B5B" w:rsidP="009B2B5B">
      <w:pPr>
        <w:numPr>
          <w:ilvl w:val="0"/>
          <w:numId w:val="3"/>
        </w:numPr>
        <w:jc w:val="both"/>
      </w:pPr>
      <w:r>
        <w:t>“В угол”. Требуется сделать такой ход, чтобы черным пришлось отойти королем на угловое поле.</w:t>
      </w:r>
    </w:p>
    <w:p w:rsidR="009B2B5B" w:rsidRDefault="009B2B5B" w:rsidP="009B2B5B">
      <w:pPr>
        <w:numPr>
          <w:ilvl w:val="0"/>
          <w:numId w:val="3"/>
        </w:numPr>
        <w:jc w:val="both"/>
      </w:pPr>
      <w: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9B2B5B" w:rsidRDefault="009B2B5B" w:rsidP="009B2B5B">
      <w:pPr>
        <w:jc w:val="both"/>
      </w:pPr>
      <w:r>
        <w:rPr>
          <w:b/>
        </w:rPr>
        <w:t>5.</w:t>
      </w:r>
      <w:r>
        <w:rPr>
          <w:rStyle w:val="apple-converted-space"/>
          <w:b/>
          <w:color w:val="000000"/>
        </w:rPr>
        <w:t> </w:t>
      </w:r>
      <w:r>
        <w:rPr>
          <w:b/>
        </w:rPr>
        <w:t>Достижение мата без жертвы материала.</w:t>
      </w:r>
      <w:r>
        <w:t xml:space="preserve"> Учебные положения на мат в два хода в дебюте, миттельшпиле и эндшпиле (начале, середине и конце игры). Защита от мата.</w:t>
      </w:r>
    </w:p>
    <w:p w:rsidR="009B2B5B" w:rsidRDefault="009B2B5B" w:rsidP="009B2B5B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>Дидактические игры и задания</w:t>
      </w:r>
    </w:p>
    <w:p w:rsidR="009B2B5B" w:rsidRDefault="009B2B5B" w:rsidP="009B2B5B">
      <w:pPr>
        <w:numPr>
          <w:ilvl w:val="0"/>
          <w:numId w:val="4"/>
        </w:numPr>
        <w:jc w:val="both"/>
      </w:pPr>
      <w:r>
        <w:t>“Объяви мат в два хода”. В учебных положениях белые начинают и дают мат в два хода.</w:t>
      </w:r>
    </w:p>
    <w:p w:rsidR="009B2B5B" w:rsidRDefault="009B2B5B" w:rsidP="009B2B5B">
      <w:pPr>
        <w:numPr>
          <w:ilvl w:val="0"/>
          <w:numId w:val="4"/>
        </w:numPr>
        <w:jc w:val="both"/>
      </w:pPr>
      <w:r>
        <w:t>“Защитись от мата”. Требуется найти ход, позволяющий избежать мата в один ход.</w:t>
      </w:r>
    </w:p>
    <w:p w:rsidR="009B2B5B" w:rsidRDefault="009B2B5B" w:rsidP="009B2B5B">
      <w:pPr>
        <w:jc w:val="both"/>
      </w:pPr>
      <w:r>
        <w:rPr>
          <w:b/>
        </w:rPr>
        <w:t>6.</w:t>
      </w:r>
      <w:r>
        <w:rPr>
          <w:rStyle w:val="apple-converted-space"/>
          <w:b/>
          <w:color w:val="000000"/>
        </w:rPr>
        <w:t> </w:t>
      </w:r>
      <w:r>
        <w:rPr>
          <w:b/>
        </w:rPr>
        <w:t>Шахматная комбинация.</w:t>
      </w:r>
      <w: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</w:t>
      </w:r>
      <w:proofErr w:type="spellStart"/>
      <w:r>
        <w:t>патовые</w:t>
      </w:r>
      <w:proofErr w:type="spellEnd"/>
      <w:r>
        <w:t xml:space="preserve"> комбинации и др.).</w:t>
      </w:r>
    </w:p>
    <w:p w:rsidR="009B2B5B" w:rsidRDefault="009B2B5B" w:rsidP="009B2B5B">
      <w:pPr>
        <w:jc w:val="both"/>
        <w:rPr>
          <w:b/>
          <w:i/>
          <w:iCs/>
        </w:rPr>
      </w:pPr>
      <w:r>
        <w:rPr>
          <w:b/>
          <w:i/>
          <w:iCs/>
        </w:rPr>
        <w:t>Дидактические игры и задания</w:t>
      </w:r>
    </w:p>
    <w:p w:rsidR="009B2B5B" w:rsidRDefault="009B2B5B" w:rsidP="009B2B5B">
      <w:pPr>
        <w:numPr>
          <w:ilvl w:val="0"/>
          <w:numId w:val="5"/>
        </w:numPr>
        <w:jc w:val="both"/>
      </w:pPr>
      <w:r>
        <w:t>“Объяви мат в два хода”. Требуется пожертвовать материал и дать мат в два хода.</w:t>
      </w:r>
    </w:p>
    <w:p w:rsidR="009B2B5B" w:rsidRDefault="009B2B5B" w:rsidP="009B2B5B">
      <w:pPr>
        <w:numPr>
          <w:ilvl w:val="0"/>
          <w:numId w:val="5"/>
        </w:numPr>
        <w:jc w:val="both"/>
      </w:pPr>
      <w: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9B2B5B" w:rsidRDefault="009B2B5B" w:rsidP="009B2B5B">
      <w:pPr>
        <w:jc w:val="both"/>
        <w:rPr>
          <w:b/>
          <w:bCs/>
        </w:rPr>
      </w:pPr>
      <w:r>
        <w:rPr>
          <w:b/>
          <w:bCs/>
        </w:rPr>
        <w:t>К концу второго года обучения дети должны знать:</w:t>
      </w:r>
    </w:p>
    <w:p w:rsidR="009B2B5B" w:rsidRDefault="009B2B5B" w:rsidP="009B2B5B">
      <w:pPr>
        <w:numPr>
          <w:ilvl w:val="0"/>
          <w:numId w:val="6"/>
        </w:numPr>
        <w:jc w:val="both"/>
      </w:pPr>
      <w:r>
        <w:t>обозначение горизонталей, вертикалей, полей, шахматных фигур;</w:t>
      </w:r>
    </w:p>
    <w:p w:rsidR="009B2B5B" w:rsidRDefault="009B2B5B" w:rsidP="009B2B5B">
      <w:pPr>
        <w:numPr>
          <w:ilvl w:val="0"/>
          <w:numId w:val="6"/>
        </w:numPr>
        <w:jc w:val="both"/>
      </w:pPr>
      <w:r>
        <w:t>ценность шахматных фигур, сравнительную силу фигур.</w:t>
      </w:r>
    </w:p>
    <w:p w:rsidR="009B2B5B" w:rsidRDefault="009B2B5B" w:rsidP="009B2B5B">
      <w:pPr>
        <w:jc w:val="both"/>
        <w:rPr>
          <w:b/>
          <w:bCs/>
        </w:rPr>
      </w:pPr>
      <w:r>
        <w:rPr>
          <w:b/>
          <w:bCs/>
        </w:rPr>
        <w:t>К концу второго года обучения дети должны уметь:</w:t>
      </w:r>
    </w:p>
    <w:p w:rsidR="009B2B5B" w:rsidRDefault="009B2B5B" w:rsidP="009B2B5B">
      <w:pPr>
        <w:numPr>
          <w:ilvl w:val="0"/>
          <w:numId w:val="7"/>
        </w:numPr>
        <w:jc w:val="both"/>
      </w:pPr>
      <w:r>
        <w:t>записывать шахматную партию;</w:t>
      </w:r>
    </w:p>
    <w:p w:rsidR="009B2B5B" w:rsidRDefault="009B2B5B" w:rsidP="009B2B5B">
      <w:pPr>
        <w:numPr>
          <w:ilvl w:val="0"/>
          <w:numId w:val="7"/>
        </w:numPr>
        <w:jc w:val="both"/>
      </w:pPr>
      <w:r>
        <w:t>матовать одинокого короля двумя ладьями, ферзем и ладьей, королем и ферзем, королем и ладьей;</w:t>
      </w:r>
    </w:p>
    <w:p w:rsidR="009B2B5B" w:rsidRDefault="009B2B5B" w:rsidP="009B2B5B">
      <w:pPr>
        <w:numPr>
          <w:ilvl w:val="0"/>
          <w:numId w:val="7"/>
        </w:numPr>
        <w:jc w:val="both"/>
      </w:pPr>
      <w:r>
        <w:t>проводить элементарные комбинации.</w:t>
      </w: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</w:p>
    <w:p w:rsidR="009B2B5B" w:rsidRDefault="009B2B5B" w:rsidP="009B2B5B">
      <w:pPr>
        <w:spacing w:line="259" w:lineRule="auto"/>
        <w:ind w:left="1760" w:right="1200"/>
        <w:jc w:val="center"/>
        <w:rPr>
          <w:b/>
          <w:bCs/>
          <w:i/>
        </w:rPr>
      </w:pPr>
      <w:r>
        <w:rPr>
          <w:b/>
          <w:bCs/>
          <w:i/>
        </w:rPr>
        <w:t xml:space="preserve">Календарно-тематическое  планирование </w:t>
      </w:r>
    </w:p>
    <w:p w:rsidR="009B2B5B" w:rsidRDefault="009B2B5B" w:rsidP="009B2B5B">
      <w:pPr>
        <w:rPr>
          <w:b/>
        </w:rPr>
      </w:pPr>
      <w:r>
        <w:rPr>
          <w:b/>
        </w:rPr>
        <w:t xml:space="preserve">                                                                       (33 часа)</w:t>
      </w:r>
    </w:p>
    <w:tbl>
      <w:tblPr>
        <w:tblpPr w:leftFromText="180" w:rightFromText="180" w:vertAnchor="text" w:horzAnchor="margin" w:tblpY="86"/>
        <w:tblW w:w="5000" w:type="pct"/>
        <w:tblCellMar>
          <w:left w:w="40" w:type="dxa"/>
          <w:right w:w="40" w:type="dxa"/>
        </w:tblCellMar>
        <w:tblLook w:val="04A0"/>
      </w:tblPr>
      <w:tblGrid>
        <w:gridCol w:w="935"/>
        <w:gridCol w:w="1177"/>
        <w:gridCol w:w="5872"/>
        <w:gridCol w:w="1451"/>
      </w:tblGrid>
      <w:tr w:rsidR="009B2B5B" w:rsidTr="009B2B5B">
        <w:trPr>
          <w:trHeight w:hRule="exact" w:val="52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spacing w:before="40"/>
              <w:jc w:val="center"/>
            </w:pPr>
            <w:r>
              <w:t>№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spacing w:before="40"/>
              <w:jc w:val="center"/>
            </w:pPr>
            <w:r>
              <w:t>Дата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spacing w:before="40"/>
              <w:jc w:val="center"/>
            </w:pPr>
            <w:r>
              <w:t>Тема урока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spacing w:before="40"/>
            </w:pPr>
            <w:r>
              <w:t>Кол-во часов</w:t>
            </w:r>
          </w:p>
          <w:p w:rsidR="009B2B5B" w:rsidRDefault="009B2B5B">
            <w:pPr>
              <w:spacing w:before="40"/>
            </w:pPr>
          </w:p>
        </w:tc>
      </w:tr>
      <w:tr w:rsidR="009B2B5B" w:rsidTr="009B2B5B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(2ч.)</w:t>
            </w: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05.09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12.09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Краткая история шахмат (1ч.)</w:t>
            </w: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19.09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Происхождение шахмат. Легенды о шахматах.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Шахматная нотация (3ч.)</w:t>
            </w:r>
          </w:p>
        </w:tc>
      </w:tr>
      <w:tr w:rsidR="009B2B5B" w:rsidTr="009B2B5B">
        <w:trPr>
          <w:trHeight w:hRule="exact" w:val="3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26.09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Обозначение горизонталей, вертикалей, полей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5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03.10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rPr>
                <w:color w:val="000000"/>
              </w:rPr>
            </w:pPr>
            <w:r>
              <w:rPr>
                <w:color w:val="000000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</w:t>
            </w:r>
          </w:p>
        </w:tc>
      </w:tr>
      <w:tr w:rsidR="009B2B5B" w:rsidTr="009B2B5B">
        <w:trPr>
          <w:trHeight w:hRule="exact" w:val="29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10.10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rPr>
                <w:color w:val="000000"/>
              </w:rPr>
            </w:pPr>
            <w:r>
              <w:rPr>
                <w:color w:val="000000"/>
              </w:rPr>
              <w:t>Краткая и полная шахматная нотация. Запись партии.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</w:t>
            </w:r>
          </w:p>
        </w:tc>
      </w:tr>
      <w:tr w:rsidR="009B2B5B" w:rsidTr="009B2B5B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Ценность шахматных фигур (4ч.)</w:t>
            </w: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17.10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Ценность фигур. Сравнительная сила фигур.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24.10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Достижение материального перевеса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5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07.11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Достижение материального перевеса. Способы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14.11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Защита.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Техника </w:t>
            </w:r>
            <w:proofErr w:type="spellStart"/>
            <w:r>
              <w:rPr>
                <w:b/>
                <w:color w:val="000000"/>
              </w:rPr>
              <w:t>матования</w:t>
            </w:r>
            <w:proofErr w:type="spellEnd"/>
            <w:r>
              <w:rPr>
                <w:b/>
                <w:color w:val="000000"/>
              </w:rPr>
              <w:t xml:space="preserve"> одинокого короля (4ч.)</w:t>
            </w: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21.11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Две ладьи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28.11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Ферзь и ладья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05.12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Ферзь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</w:t>
            </w: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12.12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Ладья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</w:t>
            </w:r>
          </w:p>
        </w:tc>
      </w:tr>
      <w:tr w:rsidR="009B2B5B" w:rsidTr="009B2B5B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Достижение мата без жертвы материала (4ч.)</w:t>
            </w:r>
          </w:p>
        </w:tc>
      </w:tr>
      <w:tr w:rsidR="009B2B5B" w:rsidTr="009B2B5B">
        <w:trPr>
          <w:trHeight w:hRule="exact" w:val="34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19.12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 xml:space="preserve">Учебные положения на мат в два хода в эндшпиле.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26.12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Цугцванг.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16.01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Учебные положения на мат в два хода в миттельшпиле.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23.01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Учебные положения на мат в два хода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Шахматная комбинация (15ч.)</w:t>
            </w:r>
          </w:p>
        </w:tc>
      </w:tr>
      <w:tr w:rsidR="009B2B5B" w:rsidTr="009B2B5B">
        <w:trPr>
          <w:trHeight w:hRule="exact" w:val="26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30.01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Матовые комбинации. Тема отвлечения.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06.02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Матовые комбинации.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7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13.02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Матовые комбинации. Тема блокировки.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20.02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Тема разрушения королевского прикрытия.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54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27.02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Тема освобождения пространства и уничтожения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3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06.03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 xml:space="preserve">Другие темы комбинаций и сочетание </w:t>
            </w:r>
            <w:proofErr w:type="spellStart"/>
            <w:r>
              <w:rPr>
                <w:color w:val="000000"/>
              </w:rPr>
              <w:t>темат</w:t>
            </w:r>
            <w:proofErr w:type="spellEnd"/>
            <w:r>
              <w:rPr>
                <w:color w:val="000000"/>
              </w:rPr>
              <w:t>.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54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13.03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3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27.03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Тема уничтожения защиты. Тема связки.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 xml:space="preserve"> 03.04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Тема освобождения пространства. Тема перекрытия.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10.04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Тема превращения пешки.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54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17.04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Сочетание тактических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6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24.04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roofErr w:type="spellStart"/>
            <w:r>
              <w:rPr>
                <w:color w:val="000000"/>
              </w:rPr>
              <w:t>Патовые</w:t>
            </w:r>
            <w:proofErr w:type="spellEnd"/>
            <w:r>
              <w:rPr>
                <w:color w:val="000000"/>
              </w:rPr>
              <w:t xml:space="preserve"> комбинации.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lastRenderedPageBreak/>
              <w:t>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15.05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Комбинации на вечный шах.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pPr>
              <w:jc w:val="center"/>
            </w:pPr>
            <w:r>
              <w:t>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t>22.05.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5B" w:rsidRDefault="009B2B5B">
            <w:r>
              <w:rPr>
                <w:color w:val="000000"/>
              </w:rPr>
              <w:t>Типичные комбинации в дебюте. Игровая практика.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  <w:r>
              <w:t>1</w:t>
            </w: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hRule="exact" w:val="33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r>
              <w:t xml:space="preserve">     33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r>
              <w:t>29.05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r>
              <w:t>Игровая практика.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5B" w:rsidRDefault="009B2B5B">
            <w:pPr>
              <w:jc w:val="center"/>
            </w:pPr>
          </w:p>
          <w:p w:rsidR="009B2B5B" w:rsidRDefault="009B2B5B">
            <w:pPr>
              <w:jc w:val="center"/>
            </w:pPr>
          </w:p>
        </w:tc>
      </w:tr>
      <w:tr w:rsidR="009B2B5B" w:rsidTr="009B2B5B">
        <w:trPr>
          <w:trHeight w:val="9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B5B" w:rsidRDefault="009B2B5B" w:rsidP="009B2B5B">
            <w:pPr>
              <w:rPr>
                <w:b/>
              </w:rPr>
            </w:pPr>
          </w:p>
        </w:tc>
      </w:tr>
    </w:tbl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Материально-техническое обеспечение</w:t>
      </w:r>
    </w:p>
    <w:p w:rsidR="009B2B5B" w:rsidRDefault="009B2B5B" w:rsidP="009B2B5B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</w:p>
    <w:p w:rsidR="009B2B5B" w:rsidRDefault="009B2B5B" w:rsidP="009B2B5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шахматные доски с набором шахматных фигур </w:t>
      </w:r>
    </w:p>
    <w:p w:rsidR="009B2B5B" w:rsidRDefault="009B2B5B" w:rsidP="009B2B5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демонстрационная шахматная доска с набором магнитных фигур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</w:t>
      </w:r>
    </w:p>
    <w:p w:rsidR="009B2B5B" w:rsidRDefault="009B2B5B" w:rsidP="009B2B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</w:p>
    <w:p w:rsidR="009B2B5B" w:rsidRDefault="009B2B5B" w:rsidP="009B2B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шаблоны горизонтальных, вертикальных и диагональных линий</w:t>
      </w:r>
    </w:p>
    <w:p w:rsidR="009B2B5B" w:rsidRDefault="009B2B5B" w:rsidP="009B2B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</w:t>
      </w:r>
    </w:p>
    <w:p w:rsidR="009B2B5B" w:rsidRDefault="009B2B5B" w:rsidP="009B2B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мешочек, сшитый из любой ткани для игры «Волшебный мешочек»        </w:t>
      </w:r>
      <w:r>
        <w:rPr>
          <w:rStyle w:val="apple-converted-space"/>
          <w:color w:val="000000"/>
        </w:rPr>
        <w:t> </w:t>
      </w:r>
    </w:p>
    <w:p w:rsidR="009B2B5B" w:rsidRDefault="009B2B5B" w:rsidP="009B2B5B">
      <w:pPr>
        <w:pStyle w:val="a3"/>
        <w:spacing w:before="0" w:beforeAutospacing="0" w:after="0" w:afterAutospacing="0"/>
        <w:ind w:right="1040"/>
        <w:rPr>
          <w:color w:val="000000"/>
        </w:rPr>
      </w:pPr>
      <w:r>
        <w:rPr>
          <w:color w:val="000000"/>
        </w:rPr>
        <w:t>     </w:t>
      </w:r>
    </w:p>
    <w:p w:rsidR="009B2B5B" w:rsidRDefault="009B2B5B" w:rsidP="009B2B5B">
      <w:pPr>
        <w:pStyle w:val="a3"/>
        <w:spacing w:before="0" w:beforeAutospacing="0" w:after="0" w:afterAutospacing="0"/>
        <w:ind w:right="1040"/>
        <w:rPr>
          <w:color w:val="000000"/>
        </w:rPr>
      </w:pPr>
    </w:p>
    <w:p w:rsidR="009B2B5B" w:rsidRDefault="009B2B5B" w:rsidP="009B2B5B">
      <w:pPr>
        <w:rPr>
          <w:b/>
          <w:i/>
        </w:rPr>
      </w:pPr>
      <w:proofErr w:type="spellStart"/>
      <w:r>
        <w:rPr>
          <w:b/>
          <w:i/>
        </w:rPr>
        <w:t>Учебно</w:t>
      </w:r>
      <w:proofErr w:type="spellEnd"/>
      <w:r>
        <w:rPr>
          <w:b/>
          <w:i/>
        </w:rPr>
        <w:t xml:space="preserve"> – методическое обеспечение</w:t>
      </w:r>
    </w:p>
    <w:p w:rsidR="009B2B5B" w:rsidRDefault="009B2B5B" w:rsidP="009B2B5B">
      <w:pPr>
        <w:ind w:firstLine="510"/>
        <w:jc w:val="center"/>
        <w:rPr>
          <w:b/>
          <w:i/>
        </w:rPr>
      </w:pP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>
        <w:rPr>
          <w:rStyle w:val="apple-style-span"/>
          <w:color w:val="000000"/>
        </w:rPr>
        <w:t>Сухин</w:t>
      </w:r>
      <w:proofErr w:type="spellEnd"/>
      <w:r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>
        <w:rPr>
          <w:rStyle w:val="apple-style-span"/>
          <w:color w:val="000000"/>
        </w:rPr>
        <w:t>с</w:t>
      </w:r>
      <w:proofErr w:type="gramEnd"/>
      <w:r>
        <w:rPr>
          <w:rStyle w:val="apple-style-span"/>
          <w:color w:val="000000"/>
        </w:rPr>
        <w:t>.</w:t>
      </w: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первый год, или Учусь и учу: Пособие для учителя – Обнинск: Духовное возрождение, 1999.</w:t>
      </w: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второй год, или Играем и выигрываем. - 2002.</w:t>
      </w: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второй год, или Учусь и учу. - 2002.</w:t>
      </w: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И.Г. Шахматы, третий год, или Тайны королевской игры.- Обнинск: Духовное возрождение, 2004.</w:t>
      </w:r>
    </w:p>
    <w:p w:rsidR="009B2B5B" w:rsidRDefault="009B2B5B" w:rsidP="009B2B5B">
      <w:pPr>
        <w:numPr>
          <w:ilvl w:val="1"/>
          <w:numId w:val="8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И.Г. Шахматы, третий год, или Учусь и учу.- Обнинск: Духовное возрождение, 2005.</w:t>
      </w:r>
    </w:p>
    <w:p w:rsidR="009B2B5B" w:rsidRDefault="009B2B5B" w:rsidP="009B2B5B">
      <w:pPr>
        <w:ind w:left="180"/>
        <w:jc w:val="both"/>
      </w:pPr>
    </w:p>
    <w:p w:rsidR="009B2B5B" w:rsidRDefault="009B2B5B" w:rsidP="009B2B5B">
      <w:pPr>
        <w:jc w:val="center"/>
        <w:rPr>
          <w:b/>
          <w:i/>
        </w:rPr>
      </w:pPr>
    </w:p>
    <w:p w:rsidR="009B2B5B" w:rsidRDefault="009B2B5B" w:rsidP="009B2B5B">
      <w:pPr>
        <w:rPr>
          <w:i/>
        </w:rPr>
      </w:pPr>
      <w:r>
        <w:rPr>
          <w:b/>
          <w:i/>
        </w:rPr>
        <w:t>Список литературы по программе</w:t>
      </w:r>
    </w:p>
    <w:p w:rsidR="009B2B5B" w:rsidRDefault="009B2B5B" w:rsidP="009B2B5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Сухин</w:t>
      </w:r>
      <w:proofErr w:type="spellEnd"/>
      <w:r>
        <w:rPr>
          <w:color w:val="000000"/>
        </w:rPr>
        <w:t xml:space="preserve"> И.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проф. обр. РФ. М..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ПОМАТУР.- 2000.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Сухин</w:t>
      </w:r>
      <w:proofErr w:type="spellEnd"/>
      <w:r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ACT. -2000.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Френе</w:t>
      </w:r>
      <w:proofErr w:type="spellEnd"/>
      <w:r>
        <w:rPr>
          <w:color w:val="000000"/>
        </w:rPr>
        <w:t xml:space="preserve"> С. Избранные педагогические сочинения, М.. Просвещение. -1990.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В.Хенкин, Куда идет король. М.. Молодая гвардия. -1979 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Н.М. </w:t>
      </w:r>
      <w:proofErr w:type="gramStart"/>
      <w:r>
        <w:rPr>
          <w:color w:val="000000"/>
        </w:rPr>
        <w:t>Петрушина</w:t>
      </w:r>
      <w:proofErr w:type="gramEnd"/>
      <w:r>
        <w:rPr>
          <w:color w:val="000000"/>
        </w:rPr>
        <w:t xml:space="preserve"> Шахматный учебник для детей. Серия «Шахматы».- Ростов-на-Дону:   «Феникс», 2002. - 224с.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Шахматный словарь. М.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>. -1968.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 М. </w:t>
      </w:r>
      <w:proofErr w:type="spellStart"/>
      <w:r>
        <w:rPr>
          <w:color w:val="000000"/>
        </w:rPr>
        <w:t>Детгиз</w:t>
      </w:r>
      <w:proofErr w:type="spellEnd"/>
      <w:r>
        <w:rPr>
          <w:color w:val="000000"/>
        </w:rPr>
        <w:t>, - 1960.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Шахматы. Энциклопедический словарь. М.Советская энциклопедия.. -1990.</w:t>
      </w:r>
    </w:p>
    <w:p w:rsidR="009B2B5B" w:rsidRDefault="009B2B5B" w:rsidP="009B2B5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Шахматы - школе. М. Педагогика. -1990.</w:t>
      </w:r>
    </w:p>
    <w:p w:rsidR="009B2B5B" w:rsidRDefault="009B2B5B" w:rsidP="009B2B5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 Костров, Д.Давлетов Шахматы Санкт-Петербург -2001.</w:t>
      </w:r>
    </w:p>
    <w:p w:rsidR="009B2B5B" w:rsidRDefault="009B2B5B" w:rsidP="009B2B5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В.Хенкин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Шахматы для начинающих М.: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».- 2002.</w:t>
      </w:r>
    </w:p>
    <w:p w:rsidR="009B2B5B" w:rsidRDefault="009B2B5B" w:rsidP="009B2B5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О.Подгаец Прогулки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черным и белым полям. МП «Каисса плюс» Днепропетровск. – 1996.</w:t>
      </w:r>
    </w:p>
    <w:p w:rsidR="009B2B5B" w:rsidRDefault="009B2B5B" w:rsidP="009B2B5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И.А.Бареев</w:t>
      </w:r>
      <w:proofErr w:type="spellEnd"/>
      <w:r>
        <w:rPr>
          <w:color w:val="000000"/>
        </w:rPr>
        <w:t xml:space="preserve"> Гроссмейстеры детского сада. Москва. -  1995. </w:t>
      </w:r>
    </w:p>
    <w:p w:rsidR="009B2B5B" w:rsidRDefault="009B2B5B" w:rsidP="009B2B5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Юдович</w:t>
      </w:r>
      <w:proofErr w:type="spellEnd"/>
      <w:r>
        <w:t xml:space="preserve"> М.</w:t>
      </w:r>
      <w:r>
        <w:rPr>
          <w:rStyle w:val="apple-converted-space"/>
          <w:color w:val="000000"/>
        </w:rPr>
        <w:t> </w:t>
      </w:r>
      <w:r>
        <w:t>Зани</w:t>
      </w:r>
      <w:r>
        <w:rPr>
          <w:sz w:val="28"/>
          <w:szCs w:val="28"/>
        </w:rPr>
        <w:t>мательные ш</w:t>
      </w:r>
      <w:r>
        <w:t xml:space="preserve">ахматы. М. </w:t>
      </w:r>
      <w:proofErr w:type="spellStart"/>
      <w:r>
        <w:t>ФиС</w:t>
      </w:r>
      <w:proofErr w:type="spellEnd"/>
      <w:r>
        <w:t>. -  1966.</w:t>
      </w:r>
    </w:p>
    <w:p w:rsidR="009B2B5B" w:rsidRDefault="009B2B5B" w:rsidP="009B2B5B">
      <w:pPr>
        <w:pStyle w:val="a3"/>
        <w:spacing w:before="0" w:beforeAutospacing="0" w:after="0" w:afterAutospacing="0"/>
        <w:ind w:left="540"/>
        <w:jc w:val="both"/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9B2B5B" w:rsidRDefault="009B2B5B" w:rsidP="009B2B5B">
      <w:pPr>
        <w:jc w:val="center"/>
        <w:rPr>
          <w:b/>
        </w:rPr>
      </w:pPr>
    </w:p>
    <w:p w:rsidR="007640A7" w:rsidRDefault="007640A7"/>
    <w:sectPr w:rsidR="007640A7" w:rsidSect="0076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5B"/>
    <w:rsid w:val="007640A7"/>
    <w:rsid w:val="009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2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B5B"/>
  </w:style>
  <w:style w:type="character" w:customStyle="1" w:styleId="apple-style-span">
    <w:name w:val="apple-style-span"/>
    <w:basedOn w:val="a0"/>
    <w:rsid w:val="009B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1466</Words>
  <Characters>8361</Characters>
  <Application>Microsoft Office Word</Application>
  <DocSecurity>0</DocSecurity>
  <Lines>69</Lines>
  <Paragraphs>19</Paragraphs>
  <ScaleCrop>false</ScaleCrop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2006-01-09T23:37:00Z</dcterms:created>
  <dcterms:modified xsi:type="dcterms:W3CDTF">2006-01-09T23:42:00Z</dcterms:modified>
</cp:coreProperties>
</file>